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E" w:rsidRDefault="00D05CA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5.85pt;margin-top:-15.7pt;width:493.35pt;height:99.95pt;z-index:251667456;mso-height-percent:200;mso-height-percent:200;mso-width-relative:margin;mso-height-relative:margin" strokecolor="white [3212]">
            <v:textbox style="mso-fit-shape-to-text:t">
              <w:txbxContent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ФОНДА ПЕНСИОННОГО И СОЦИАЛЬНОГО СТРАХОВАНИЯ РОССИЙСКОЙ ФЕДЕРАЦИИ</w:t>
                  </w: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РЕСПУБЛИКЕ БАШКОРТОСТАН</w:t>
                  </w: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C047A" w:rsidRPr="00030265" w:rsidRDefault="004C047A" w:rsidP="008050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02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Клиентская служба (на правах отдела) в Абзелиловском районе</w:t>
                  </w:r>
                </w:p>
              </w:txbxContent>
            </v:textbox>
          </v:shape>
        </w:pict>
      </w:r>
      <w:r w:rsidR="00265D91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-412049</wp:posOffset>
            </wp:positionV>
            <wp:extent cx="10550792" cy="14550189"/>
            <wp:effectExtent l="19050" t="0" r="2908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427" cy="1455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0FF" w:rsidRDefault="005E00FF" w:rsidP="00BE0940">
      <w:pPr>
        <w:jc w:val="center"/>
      </w:pPr>
    </w:p>
    <w:p w:rsidR="00731B9D" w:rsidRDefault="00731B9D" w:rsidP="00BE0940">
      <w:pPr>
        <w:jc w:val="center"/>
      </w:pPr>
    </w:p>
    <w:p w:rsidR="002E6211" w:rsidRDefault="002E6211" w:rsidP="002E6211">
      <w:pPr>
        <w:jc w:val="center"/>
      </w:pPr>
    </w:p>
    <w:p w:rsidR="00556CE4" w:rsidRDefault="00556CE4" w:rsidP="002E6211">
      <w:pPr>
        <w:jc w:val="center"/>
      </w:pPr>
    </w:p>
    <w:p w:rsidR="00556CE4" w:rsidRDefault="00D05CAF" w:rsidP="002E621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0.1pt;margin-top:-.25pt;width:569.7pt;height:149.05pt;z-index:-251652096;mso-position-horizontal-relative:text;mso-position-vertical-relative:text;mso-width-relative:page;mso-height-relative:page" wrapcoords="20719 -109 20747 2062 20975 3365 341 4016 -57 21600 12193 21817 12306 21817 21714 21600 21714 4450 21628 4125 21287 3365 21458 1628 21458 326 21373 -109 20719 -109" fillcolor="#0070c0" strokecolor="#33c" strokeweight="1pt">
            <v:fill opacity=".5" color2="red" rotate="t" focus="50%" type="gradient"/>
            <v:stroke r:id="rId6" o:title=""/>
            <v:shadow on="t" color="#99f" offset="3pt"/>
            <v:textpath style="font-family:&quot;Arial Black&quot;;v-text-kern:t" trim="t" fitpath="t" string="АФИША МЕРОПРИЯТИЙ"/>
            <w10:wrap type="through"/>
          </v:shape>
        </w:pict>
      </w:r>
    </w:p>
    <w:p w:rsidR="00556CE4" w:rsidRDefault="00556CE4" w:rsidP="002E6211">
      <w:pPr>
        <w:jc w:val="center"/>
      </w:pPr>
    </w:p>
    <w:p w:rsidR="00556CE4" w:rsidRDefault="00556CE4" w:rsidP="002E6211">
      <w:pPr>
        <w:jc w:val="center"/>
      </w:pPr>
    </w:p>
    <w:p w:rsidR="00556CE4" w:rsidRDefault="00556CE4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D05CAF" w:rsidP="002E6211">
      <w:pPr>
        <w:jc w:val="center"/>
      </w:pPr>
      <w:r>
        <w:rPr>
          <w:noProof/>
        </w:rPr>
        <w:pict>
          <v:shape id="_x0000_s1030" type="#_x0000_t136" style="position:absolute;left:0;text-align:left;margin-left:178.45pt;margin-top:13.5pt;width:415.6pt;height:90.95pt;z-index:-251656192;mso-position-horizontal-relative:text;mso-position-vertical-relative:text;mso-width-relative:page;mso-height-relative:page" wrapcoords="5770 -179 -39 0 -39 21957 12165 21957 12399 21957 21756 21779 21756 15531 21522 15174 20040 14102 20040 11246 20625 11246 20820 10354 20859 6248 20508 5891 17623 5534 17584 536 17467 -179 5770 -179" fillcolor="#0070c0" strokecolor="#33c" strokeweight="1pt">
            <v:fill opacity=".5" color2="red" rotate="t" focus="-50%" type="gradient"/>
            <v:stroke r:id="rId6" o:title=""/>
            <v:shadow on="t" color="#99f" offset="3pt"/>
            <v:textpath style="font-family:&quot;Arial Black&quot;;v-text-kern:t" trim="t" fitpath="t" string="Май 2024 г."/>
            <w10:wrap type="through"/>
          </v:shape>
        </w:pict>
      </w: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3E0717" w:rsidRDefault="003E0717" w:rsidP="002E6211">
      <w:pPr>
        <w:jc w:val="center"/>
      </w:pPr>
    </w:p>
    <w:p w:rsidR="00556CE4" w:rsidRDefault="00556CE4" w:rsidP="002E6211">
      <w:pPr>
        <w:jc w:val="center"/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ayout w:type="fixed"/>
        <w:tblLook w:val="04A0"/>
      </w:tblPr>
      <w:tblGrid>
        <w:gridCol w:w="959"/>
        <w:gridCol w:w="4144"/>
        <w:gridCol w:w="2943"/>
        <w:gridCol w:w="2410"/>
        <w:gridCol w:w="4111"/>
      </w:tblGrid>
      <w:tr w:rsidR="00052C6E" w:rsidRPr="00875A76" w:rsidTr="00556CE4">
        <w:trPr>
          <w:trHeight w:val="463"/>
        </w:trPr>
        <w:tc>
          <w:tcPr>
            <w:tcW w:w="959" w:type="dxa"/>
            <w:shd w:val="clear" w:color="auto" w:fill="8DB3E2" w:themeFill="text2" w:themeFillTint="66"/>
          </w:tcPr>
          <w:p w:rsidR="00052C6E" w:rsidRPr="00875A76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144" w:type="dxa"/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52C6E" w:rsidRPr="00875A76" w:rsidRDefault="00052C6E" w:rsidP="00556C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Срок исполнения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52C6E" w:rsidRPr="00875A76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 исполнитель</w:t>
            </w:r>
          </w:p>
        </w:tc>
      </w:tr>
      <w:tr w:rsidR="008374DC" w:rsidRPr="00875A76" w:rsidTr="00556CE4">
        <w:trPr>
          <w:trHeight w:val="463"/>
        </w:trPr>
        <w:tc>
          <w:tcPr>
            <w:tcW w:w="959" w:type="dxa"/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144" w:type="dxa"/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Изучение Арабского языка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74DC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Еже-недельно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по вторникам 1) группа с 10.00 час.</w:t>
            </w:r>
          </w:p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2) группа с 15.00 час.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Преподаватели</w:t>
            </w:r>
          </w:p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Г.М.</w:t>
            </w:r>
          </w:p>
          <w:p w:rsidR="008374DC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Шакирова З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74DC" w:rsidRPr="00875A76" w:rsidTr="00556CE4">
        <w:trPr>
          <w:trHeight w:val="1736"/>
        </w:trPr>
        <w:tc>
          <w:tcPr>
            <w:tcW w:w="959" w:type="dxa"/>
          </w:tcPr>
          <w:p w:rsidR="008374DC" w:rsidRPr="00875A76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144" w:type="dxa"/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Обучение компьютерной грамотности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374DC" w:rsidRPr="00875A76" w:rsidRDefault="008374DC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Компьютерный мир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74DC" w:rsidRDefault="0055681B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</w:t>
            </w:r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4,</w:t>
            </w:r>
          </w:p>
          <w:p w:rsidR="008374DC" w:rsidRDefault="0055681B" w:rsidP="008374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8374DC">
              <w:rPr>
                <w:rFonts w:ascii="Times New Roman" w:hAnsi="Times New Roman" w:cs="Times New Roman"/>
                <w:sz w:val="40"/>
                <w:szCs w:val="40"/>
              </w:rPr>
              <w:t>.2024,</w:t>
            </w:r>
          </w:p>
          <w:p w:rsidR="008374DC" w:rsidRPr="00875A76" w:rsidRDefault="008374DC" w:rsidP="004C04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4DC" w:rsidRDefault="008374D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74DC" w:rsidRPr="00875A76" w:rsidRDefault="007B01CC" w:rsidP="008374D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End"/>
            <w:r w:rsidR="008374DC" w:rsidRPr="00875A76">
              <w:rPr>
                <w:rFonts w:ascii="Times New Roman" w:hAnsi="Times New Roman" w:cs="Times New Roman"/>
                <w:sz w:val="40"/>
                <w:szCs w:val="40"/>
              </w:rPr>
              <w:t>пециалист-эксперт КС</w:t>
            </w:r>
          </w:p>
          <w:p w:rsidR="008374DC" w:rsidRPr="00875A76" w:rsidRDefault="008374DC" w:rsidP="004C04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Лукманов</w:t>
            </w:r>
            <w:proofErr w:type="spellEnd"/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В.А.</w:t>
            </w:r>
          </w:p>
        </w:tc>
      </w:tr>
      <w:tr w:rsidR="0055681B" w:rsidRPr="00875A76" w:rsidTr="00556CE4">
        <w:trPr>
          <w:trHeight w:val="463"/>
        </w:trPr>
        <w:tc>
          <w:tcPr>
            <w:tcW w:w="959" w:type="dxa"/>
          </w:tcPr>
          <w:p w:rsidR="0055681B" w:rsidRPr="00875A76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144" w:type="dxa"/>
            <w:vAlign w:val="center"/>
          </w:tcPr>
          <w:p w:rsidR="0055681B" w:rsidRPr="00875A76" w:rsidRDefault="0055681B" w:rsidP="005568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Лекции по противодействию мошенничествам 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681B" w:rsidRPr="00C02F31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ОМВД Начальник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Штаба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5681B" w:rsidRPr="00875A76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Умуткужин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И.У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55681B" w:rsidRPr="00875A76" w:rsidTr="00556CE4">
        <w:trPr>
          <w:trHeight w:val="463"/>
        </w:trPr>
        <w:tc>
          <w:tcPr>
            <w:tcW w:w="959" w:type="dxa"/>
          </w:tcPr>
          <w:p w:rsidR="0055681B" w:rsidRPr="00875A76" w:rsidRDefault="0055681B" w:rsidP="005568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44" w:type="dxa"/>
            <w:vAlign w:val="center"/>
          </w:tcPr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посвященные Дню Победы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eastAsia="Times New Roman" w:hAnsi="Times New Roman" w:cs="Times New Roman"/>
                <w:sz w:val="40"/>
                <w:szCs w:val="40"/>
              </w:rPr>
              <w:t>Тихая гостиная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08.05.2024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681B" w:rsidRDefault="0055681B" w:rsidP="0055681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Руководитель КС – Юмагужин С.С. </w:t>
            </w:r>
            <w:r w:rsidRPr="003645A1">
              <w:rPr>
                <w:rFonts w:ascii="Times New Roman" w:eastAsia="Times New Roman" w:hAnsi="Times New Roman" w:cs="Times New Roman"/>
                <w:sz w:val="40"/>
                <w:szCs w:val="40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ая</w:t>
            </w:r>
            <w:r w:rsidRPr="003645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центральной библиотекой</w:t>
            </w:r>
            <w:r w:rsidRPr="003645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Муллаярова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А.А.</w:t>
            </w:r>
          </w:p>
          <w:p w:rsidR="0055681B" w:rsidRPr="00875A76" w:rsidRDefault="0055681B" w:rsidP="0055681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7B01CC" w:rsidRPr="00875A76" w:rsidTr="00556CE4">
        <w:trPr>
          <w:trHeight w:val="463"/>
        </w:trPr>
        <w:tc>
          <w:tcPr>
            <w:tcW w:w="959" w:type="dxa"/>
          </w:tcPr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144" w:type="dxa"/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Мероприятия с представителями Фонда «Защитники Отечества» (консультирование)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30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Руководитель КС – </w:t>
            </w:r>
            <w:proofErr w:type="spellStart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>Юмагужин</w:t>
            </w:r>
            <w:proofErr w:type="spellEnd"/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 С.С.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Представители Фонда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Д.К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Карабулатов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И.К.</w:t>
            </w:r>
          </w:p>
          <w:p w:rsidR="007B01CC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Г.Ф.</w:t>
            </w:r>
          </w:p>
          <w:p w:rsidR="007B01CC" w:rsidRPr="00875A76" w:rsidRDefault="007B01CC" w:rsidP="007B01CC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7B01CC" w:rsidRPr="00875A76" w:rsidTr="00556CE4">
        <w:trPr>
          <w:trHeight w:val="463"/>
        </w:trPr>
        <w:tc>
          <w:tcPr>
            <w:tcW w:w="959" w:type="dxa"/>
          </w:tcPr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6</w:t>
            </w:r>
          </w:p>
        </w:tc>
        <w:tc>
          <w:tcPr>
            <w:tcW w:w="4144" w:type="dxa"/>
            <w:vAlign w:val="center"/>
          </w:tcPr>
          <w:p w:rsidR="007B01CC" w:rsidRPr="00875A76" w:rsidRDefault="007B01CC" w:rsidP="007B01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Выступления по пенсионным вопросам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Центр общения старшего поколения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B01CC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875A76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8546C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7B01CC" w:rsidRPr="00875A76" w:rsidRDefault="007B01CC" w:rsidP="007B01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>Руководитель КС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45A1">
              <w:rPr>
                <w:rFonts w:ascii="Times New Roman" w:hAnsi="Times New Roman" w:cs="Times New Roman"/>
                <w:sz w:val="40"/>
                <w:szCs w:val="40"/>
              </w:rPr>
              <w:t xml:space="preserve"> – Юмагужин С.С.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ук. КС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Аксанова А.М.,</w:t>
            </w:r>
          </w:p>
          <w:p w:rsidR="007B01CC" w:rsidRDefault="007B01CC" w:rsidP="007B01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Гл. специалист-эксперт</w:t>
            </w:r>
          </w:p>
          <w:p w:rsidR="007B01CC" w:rsidRPr="00875A76" w:rsidRDefault="007B01CC" w:rsidP="007B01CC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С.Ф.</w:t>
            </w:r>
          </w:p>
        </w:tc>
      </w:tr>
    </w:tbl>
    <w:p w:rsidR="008B1203" w:rsidRDefault="00D25C03" w:rsidP="00556CE4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-235585</wp:posOffset>
            </wp:positionV>
            <wp:extent cx="10536555" cy="14373225"/>
            <wp:effectExtent l="19050" t="0" r="0" b="0"/>
            <wp:wrapNone/>
            <wp:docPr id="3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F8230BF-5BAD-6940-B344-5EFA1A488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3412"/>
                    <a:stretch>
                      <a:fillRect/>
                    </a:stretch>
                  </pic:blipFill>
                  <pic:spPr>
                    <a:xfrm>
                      <a:off x="0" y="0"/>
                      <a:ext cx="10536555" cy="143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203" w:rsidSect="00556CE4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368E"/>
    <w:rsid w:val="00030265"/>
    <w:rsid w:val="00052C6E"/>
    <w:rsid w:val="00072098"/>
    <w:rsid w:val="0012208B"/>
    <w:rsid w:val="001239C3"/>
    <w:rsid w:val="00170BFB"/>
    <w:rsid w:val="00171C69"/>
    <w:rsid w:val="00177658"/>
    <w:rsid w:val="00203242"/>
    <w:rsid w:val="00260B90"/>
    <w:rsid w:val="00265D91"/>
    <w:rsid w:val="002E6211"/>
    <w:rsid w:val="00312AB0"/>
    <w:rsid w:val="00321BC7"/>
    <w:rsid w:val="00363CD3"/>
    <w:rsid w:val="003645A1"/>
    <w:rsid w:val="003750C2"/>
    <w:rsid w:val="003B5559"/>
    <w:rsid w:val="003D6CBE"/>
    <w:rsid w:val="003E0717"/>
    <w:rsid w:val="003F7B34"/>
    <w:rsid w:val="00422B59"/>
    <w:rsid w:val="004330A3"/>
    <w:rsid w:val="004656FC"/>
    <w:rsid w:val="00474A83"/>
    <w:rsid w:val="004B7AE8"/>
    <w:rsid w:val="004C047A"/>
    <w:rsid w:val="00507836"/>
    <w:rsid w:val="00527B0E"/>
    <w:rsid w:val="0055681B"/>
    <w:rsid w:val="00556CE4"/>
    <w:rsid w:val="0059446D"/>
    <w:rsid w:val="005A4FEB"/>
    <w:rsid w:val="005C23F5"/>
    <w:rsid w:val="005D55F4"/>
    <w:rsid w:val="005E00FF"/>
    <w:rsid w:val="0060369B"/>
    <w:rsid w:val="006045BA"/>
    <w:rsid w:val="00673CE6"/>
    <w:rsid w:val="00674407"/>
    <w:rsid w:val="0068257B"/>
    <w:rsid w:val="006B5071"/>
    <w:rsid w:val="006F16BF"/>
    <w:rsid w:val="006F2705"/>
    <w:rsid w:val="00727708"/>
    <w:rsid w:val="00731B9D"/>
    <w:rsid w:val="0077105F"/>
    <w:rsid w:val="007B01CC"/>
    <w:rsid w:val="007B2279"/>
    <w:rsid w:val="0080502C"/>
    <w:rsid w:val="008374DC"/>
    <w:rsid w:val="00846B92"/>
    <w:rsid w:val="008546C0"/>
    <w:rsid w:val="00875A76"/>
    <w:rsid w:val="008B1203"/>
    <w:rsid w:val="008C5774"/>
    <w:rsid w:val="008D00AF"/>
    <w:rsid w:val="008E3A6F"/>
    <w:rsid w:val="008F15A5"/>
    <w:rsid w:val="009230CE"/>
    <w:rsid w:val="009440AB"/>
    <w:rsid w:val="00982F3D"/>
    <w:rsid w:val="00995ADD"/>
    <w:rsid w:val="009D7290"/>
    <w:rsid w:val="00A05F98"/>
    <w:rsid w:val="00A14484"/>
    <w:rsid w:val="00A56BAE"/>
    <w:rsid w:val="00A762B1"/>
    <w:rsid w:val="00A91086"/>
    <w:rsid w:val="00AD5311"/>
    <w:rsid w:val="00B01D6C"/>
    <w:rsid w:val="00B35607"/>
    <w:rsid w:val="00BD4CCF"/>
    <w:rsid w:val="00BE0940"/>
    <w:rsid w:val="00C02F31"/>
    <w:rsid w:val="00C3288C"/>
    <w:rsid w:val="00C438B7"/>
    <w:rsid w:val="00C45D24"/>
    <w:rsid w:val="00C65227"/>
    <w:rsid w:val="00CC6C81"/>
    <w:rsid w:val="00CF004D"/>
    <w:rsid w:val="00D05CAF"/>
    <w:rsid w:val="00D25C03"/>
    <w:rsid w:val="00DC0587"/>
    <w:rsid w:val="00DD0261"/>
    <w:rsid w:val="00E16564"/>
    <w:rsid w:val="00E52CC8"/>
    <w:rsid w:val="00F13CF4"/>
    <w:rsid w:val="00F5117D"/>
    <w:rsid w:val="00F63559"/>
    <w:rsid w:val="00F81F21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63E7-C2A9-44FB-BAFD-8B9FA6EE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Юмагужин Салях Салаватович</cp:lastModifiedBy>
  <cp:revision>3</cp:revision>
  <cp:lastPrinted>2024-01-17T05:31:00Z</cp:lastPrinted>
  <dcterms:created xsi:type="dcterms:W3CDTF">2024-05-03T12:32:00Z</dcterms:created>
  <dcterms:modified xsi:type="dcterms:W3CDTF">2024-05-03T12:33:00Z</dcterms:modified>
</cp:coreProperties>
</file>