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9A2" w:rsidRDefault="00A329A2" w:rsidP="00EA00EA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color w:val="212121"/>
          <w:szCs w:val="28"/>
          <w:lang w:eastAsia="ru-RU"/>
        </w:rPr>
      </w:pPr>
      <w:bookmarkStart w:id="0" w:name="_GoBack"/>
      <w:bookmarkEnd w:id="0"/>
    </w:p>
    <w:p w:rsidR="00DA4742" w:rsidRDefault="00EA00EA" w:rsidP="00EA00EA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color w:val="212121"/>
          <w:szCs w:val="28"/>
          <w:lang w:eastAsia="ru-RU"/>
        </w:rPr>
      </w:pPr>
      <w:r w:rsidRPr="008B7805">
        <w:rPr>
          <w:rFonts w:ascii="PT Astra Serif" w:eastAsia="Times New Roman" w:hAnsi="PT Astra Serif" w:cs="Arial"/>
          <w:b/>
          <w:color w:val="212121"/>
          <w:szCs w:val="28"/>
          <w:lang w:eastAsia="ru-RU"/>
        </w:rPr>
        <w:t>Уважаемый страхователь!</w:t>
      </w:r>
    </w:p>
    <w:p w:rsidR="00F45B4A" w:rsidRPr="00EA00EA" w:rsidRDefault="00F45B4A" w:rsidP="00EA00EA">
      <w:pPr>
        <w:shd w:val="clear" w:color="auto" w:fill="FFFFFF"/>
        <w:spacing w:after="100" w:afterAutospacing="1" w:line="240" w:lineRule="auto"/>
        <w:jc w:val="center"/>
        <w:rPr>
          <w:rFonts w:ascii="PT Astra Serif" w:eastAsia="Times New Roman" w:hAnsi="PT Astra Serif" w:cs="Arial"/>
          <w:b/>
          <w:color w:val="212121"/>
          <w:szCs w:val="28"/>
          <w:lang w:eastAsia="ru-RU"/>
        </w:rPr>
      </w:pPr>
      <w:r>
        <w:rPr>
          <w:rFonts w:ascii="PT Astra Serif" w:eastAsia="Times New Roman" w:hAnsi="PT Astra Serif" w:cs="Arial"/>
          <w:b/>
          <w:color w:val="212121"/>
          <w:szCs w:val="28"/>
          <w:lang w:eastAsia="ru-RU"/>
        </w:rPr>
        <w:t>Об уплате страховых взносов лицами, добровольно вступившими в правоотношения по обязательному пенсионному страхованию</w:t>
      </w:r>
    </w:p>
    <w:p w:rsidR="00DA4742" w:rsidRDefault="00DA4742" w:rsidP="00DA474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591FF1">
        <w:rPr>
          <w:rFonts w:ascii="PT Astra Serif" w:hAnsi="PT Astra Serif"/>
          <w:sz w:val="26"/>
          <w:szCs w:val="26"/>
        </w:rPr>
        <w:t>Размер страховых взносов, подлежащих у</w:t>
      </w:r>
      <w:r w:rsidR="00952E9D" w:rsidRPr="00591FF1">
        <w:rPr>
          <w:rFonts w:ascii="PT Astra Serif" w:hAnsi="PT Astra Serif"/>
          <w:sz w:val="26"/>
          <w:szCs w:val="26"/>
        </w:rPr>
        <w:t>плате за расчетный период - 2024</w:t>
      </w:r>
      <w:r w:rsidRPr="00591FF1">
        <w:rPr>
          <w:rFonts w:ascii="PT Astra Serif" w:hAnsi="PT Astra Serif"/>
          <w:sz w:val="26"/>
          <w:szCs w:val="26"/>
        </w:rPr>
        <w:t xml:space="preserve"> год лицами, зарегистрированными в СФР в качестве страхователей, вступивших в добровольные правоотношения по </w:t>
      </w:r>
      <w:r w:rsidR="00591FF1" w:rsidRPr="00591FF1">
        <w:rPr>
          <w:rFonts w:ascii="PT Astra Serif" w:hAnsi="PT Astra Serif" w:cs="PT Astra Serif"/>
          <w:sz w:val="26"/>
          <w:szCs w:val="26"/>
        </w:rPr>
        <w:t>обязательному пенсионному страхованию</w:t>
      </w:r>
      <w:r w:rsidR="00906037">
        <w:rPr>
          <w:rFonts w:ascii="PT Astra Serif" w:hAnsi="PT Astra Serif"/>
          <w:sz w:val="26"/>
          <w:szCs w:val="26"/>
        </w:rPr>
        <w:t xml:space="preserve"> (далее – ОПС) </w:t>
      </w:r>
      <w:r w:rsidRPr="00591FF1">
        <w:rPr>
          <w:rFonts w:ascii="PT Astra Serif" w:hAnsi="PT Astra Serif"/>
          <w:sz w:val="26"/>
          <w:szCs w:val="26"/>
        </w:rPr>
        <w:t xml:space="preserve">(статья 29 Федерального закона </w:t>
      </w:r>
      <w:r w:rsidRPr="00591FF1">
        <w:rPr>
          <w:rFonts w:ascii="PT Astra Serif" w:hAnsi="PT Astra Serif" w:cs="PT Astra Serif"/>
          <w:sz w:val="26"/>
          <w:szCs w:val="26"/>
        </w:rPr>
        <w:t xml:space="preserve">от 15.12.2001 № 167-ФЗ «Об обязательном пенсионном страховании в Российской Федерации», далее </w:t>
      </w:r>
      <w:r w:rsidR="00B55882">
        <w:rPr>
          <w:rFonts w:ascii="PT Astra Serif" w:hAnsi="PT Astra Serif" w:cs="PT Astra Serif"/>
          <w:sz w:val="26"/>
          <w:szCs w:val="26"/>
        </w:rPr>
        <w:t>–</w:t>
      </w:r>
      <w:r w:rsidRPr="00591FF1">
        <w:rPr>
          <w:rFonts w:ascii="PT Astra Serif" w:hAnsi="PT Astra Serif" w:cs="PT Astra Serif"/>
          <w:sz w:val="26"/>
          <w:szCs w:val="26"/>
        </w:rPr>
        <w:t xml:space="preserve"> Закон</w:t>
      </w:r>
      <w:r w:rsidR="00B55882">
        <w:rPr>
          <w:rFonts w:ascii="PT Astra Serif" w:hAnsi="PT Astra Serif" w:cs="PT Astra Serif"/>
          <w:sz w:val="26"/>
          <w:szCs w:val="26"/>
        </w:rPr>
        <w:t xml:space="preserve"> № 167-ФЗ</w:t>
      </w:r>
      <w:r w:rsidRPr="00591FF1">
        <w:rPr>
          <w:rFonts w:ascii="PT Astra Serif" w:hAnsi="PT Astra Serif" w:cs="PT Astra Serif"/>
          <w:sz w:val="26"/>
          <w:szCs w:val="26"/>
        </w:rPr>
        <w:t>) составляет:</w:t>
      </w:r>
    </w:p>
    <w:p w:rsidR="00205ED5" w:rsidRPr="00591FF1" w:rsidRDefault="00205ED5" w:rsidP="00DA4742">
      <w:pPr>
        <w:spacing w:after="0" w:line="240" w:lineRule="auto"/>
        <w:ind w:firstLine="709"/>
        <w:jc w:val="both"/>
        <w:rPr>
          <w:rFonts w:ascii="PT Astra Serif" w:hAnsi="PT Astra Serif" w:cs="PT Astra Serif"/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2709"/>
        <w:gridCol w:w="3685"/>
        <w:gridCol w:w="3119"/>
      </w:tblGrid>
      <w:tr w:rsidR="00DA4742" w:rsidRPr="00591FF1" w:rsidTr="00952E9D">
        <w:trPr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42" w:rsidRPr="00591FF1" w:rsidRDefault="00DA4742" w:rsidP="00952E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591FF1">
              <w:rPr>
                <w:rFonts w:ascii="PT Astra Serif" w:hAnsi="PT Astra Serif"/>
                <w:b/>
                <w:sz w:val="22"/>
              </w:rPr>
              <w:t>Категория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42" w:rsidRPr="00591FF1" w:rsidRDefault="00DA4742" w:rsidP="00952E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591FF1">
              <w:rPr>
                <w:rFonts w:ascii="PT Astra Serif" w:hAnsi="PT Astra Serif"/>
                <w:b/>
                <w:sz w:val="22"/>
              </w:rPr>
              <w:t xml:space="preserve">Минимальный размер </w:t>
            </w:r>
          </w:p>
          <w:p w:rsidR="00DA4742" w:rsidRPr="00591FF1" w:rsidRDefault="00DA4742" w:rsidP="00952E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591FF1">
              <w:rPr>
                <w:rFonts w:ascii="PT Astra Serif" w:hAnsi="PT Astra Serif"/>
                <w:b/>
                <w:sz w:val="22"/>
              </w:rPr>
              <w:t>взносов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42" w:rsidRPr="00591FF1" w:rsidRDefault="00DA4742" w:rsidP="00952E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591FF1">
              <w:rPr>
                <w:rFonts w:ascii="PT Astra Serif" w:hAnsi="PT Astra Serif"/>
                <w:b/>
                <w:sz w:val="22"/>
              </w:rPr>
              <w:t>Максимальный размер взносов</w:t>
            </w:r>
          </w:p>
        </w:tc>
      </w:tr>
      <w:tr w:rsidR="00DA4742" w:rsidRPr="00591FF1" w:rsidTr="00952E9D">
        <w:trPr>
          <w:trHeight w:val="1028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42" w:rsidRPr="00591FF1" w:rsidRDefault="00DA4742" w:rsidP="00952E9D">
            <w:pPr>
              <w:spacing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591FF1">
              <w:rPr>
                <w:rFonts w:ascii="PT Astra Serif" w:hAnsi="PT Astra Serif"/>
                <w:sz w:val="22"/>
              </w:rPr>
              <w:t>для лиц, поименованных в подпунктах  1-3, 5-7 пункта 1 статьи 29 Закона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42" w:rsidRPr="00591FF1" w:rsidRDefault="00DA4742" w:rsidP="00952E9D">
            <w:pPr>
              <w:spacing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591FF1">
              <w:rPr>
                <w:rFonts w:ascii="PT Astra Serif" w:hAnsi="PT Astra Serif"/>
                <w:sz w:val="22"/>
              </w:rPr>
              <w:t>(МРОТ х тариф х 12) =</w:t>
            </w:r>
          </w:p>
          <w:p w:rsidR="00DA4742" w:rsidRPr="00591FF1" w:rsidRDefault="00952E9D" w:rsidP="00952E9D">
            <w:pPr>
              <w:spacing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591FF1">
              <w:rPr>
                <w:rFonts w:ascii="PT Astra Serif" w:hAnsi="PT Astra Serif"/>
                <w:sz w:val="22"/>
              </w:rPr>
              <w:t>(19 242</w:t>
            </w:r>
            <w:r w:rsidR="00DA4742" w:rsidRPr="00591FF1">
              <w:rPr>
                <w:rFonts w:ascii="PT Astra Serif" w:hAnsi="PT Astra Serif"/>
                <w:sz w:val="22"/>
              </w:rPr>
              <w:t xml:space="preserve"> руб. х 22% х 12) =</w:t>
            </w:r>
          </w:p>
          <w:p w:rsidR="00DA4742" w:rsidRPr="00591FF1" w:rsidRDefault="00952E9D" w:rsidP="00952E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591FF1">
              <w:rPr>
                <w:rFonts w:ascii="PT Astra Serif" w:hAnsi="PT Astra Serif"/>
                <w:b/>
                <w:sz w:val="22"/>
              </w:rPr>
              <w:t>50 798</w:t>
            </w:r>
            <w:r w:rsidR="00DA4742" w:rsidRPr="00591FF1">
              <w:rPr>
                <w:rFonts w:ascii="PT Astra Serif" w:hAnsi="PT Astra Serif"/>
                <w:b/>
                <w:sz w:val="22"/>
              </w:rPr>
              <w:t xml:space="preserve"> руб. 88 коп.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742" w:rsidRPr="00591FF1" w:rsidRDefault="00DA4742" w:rsidP="00952E9D">
            <w:pPr>
              <w:spacing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591FF1">
              <w:rPr>
                <w:rFonts w:ascii="PT Astra Serif" w:hAnsi="PT Astra Serif"/>
                <w:sz w:val="22"/>
              </w:rPr>
              <w:t>(8 х МРОТ х тариф х 12) =</w:t>
            </w:r>
          </w:p>
          <w:p w:rsidR="00DA4742" w:rsidRPr="00591FF1" w:rsidRDefault="00A076C2" w:rsidP="00952E9D">
            <w:pPr>
              <w:spacing w:after="0" w:line="240" w:lineRule="auto"/>
              <w:jc w:val="center"/>
              <w:rPr>
                <w:rFonts w:ascii="PT Astra Serif" w:hAnsi="PT Astra Serif"/>
                <w:sz w:val="22"/>
              </w:rPr>
            </w:pPr>
            <w:r w:rsidRPr="00591FF1">
              <w:rPr>
                <w:rFonts w:ascii="PT Astra Serif" w:hAnsi="PT Astra Serif"/>
                <w:sz w:val="22"/>
              </w:rPr>
              <w:t>(8 х 19 242</w:t>
            </w:r>
            <w:r w:rsidR="00DA4742" w:rsidRPr="00591FF1">
              <w:rPr>
                <w:rFonts w:ascii="PT Astra Serif" w:hAnsi="PT Astra Serif"/>
                <w:sz w:val="22"/>
              </w:rPr>
              <w:t xml:space="preserve"> руб. х 22% х 12) =</w:t>
            </w:r>
          </w:p>
          <w:p w:rsidR="00DA4742" w:rsidRPr="00591FF1" w:rsidRDefault="00A076C2" w:rsidP="00952E9D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2"/>
              </w:rPr>
            </w:pPr>
            <w:r w:rsidRPr="00591FF1">
              <w:rPr>
                <w:rFonts w:ascii="PT Astra Serif" w:hAnsi="PT Astra Serif"/>
                <w:b/>
                <w:sz w:val="22"/>
              </w:rPr>
              <w:t>406 391</w:t>
            </w:r>
            <w:r w:rsidR="00DA4742" w:rsidRPr="00591FF1">
              <w:rPr>
                <w:rFonts w:ascii="PT Astra Serif" w:hAnsi="PT Astra Serif"/>
                <w:b/>
                <w:sz w:val="22"/>
              </w:rPr>
              <w:t xml:space="preserve"> руб. 04 коп.</w:t>
            </w:r>
          </w:p>
        </w:tc>
      </w:tr>
    </w:tbl>
    <w:p w:rsidR="00205ED5" w:rsidRDefault="00205ED5" w:rsidP="00906037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</w:p>
    <w:p w:rsidR="00DA4742" w:rsidRPr="0040592E" w:rsidRDefault="00DA4742" w:rsidP="00DA47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Минимальный размер добро</w:t>
      </w:r>
      <w:r w:rsidR="00A076C2" w:rsidRPr="0040592E">
        <w:rPr>
          <w:rFonts w:ascii="PT Astra Serif" w:hAnsi="PT Astra Serif"/>
          <w:sz w:val="26"/>
          <w:szCs w:val="26"/>
        </w:rPr>
        <w:t>вольных страховых взносов в 2024</w:t>
      </w:r>
      <w:r w:rsidRPr="0040592E">
        <w:rPr>
          <w:rFonts w:ascii="PT Astra Serif" w:hAnsi="PT Astra Serif"/>
          <w:sz w:val="26"/>
          <w:szCs w:val="26"/>
        </w:rPr>
        <w:t xml:space="preserve"> году определяется как 22,0 процента минимального </w:t>
      </w:r>
      <w:hyperlink r:id="rId5" w:history="1">
        <w:r w:rsidRPr="0040592E">
          <w:rPr>
            <w:rFonts w:ascii="PT Astra Serif" w:hAnsi="PT Astra Serif"/>
            <w:sz w:val="26"/>
            <w:szCs w:val="26"/>
          </w:rPr>
          <w:t>размера</w:t>
        </w:r>
      </w:hyperlink>
      <w:r w:rsidRPr="0040592E">
        <w:rPr>
          <w:rFonts w:ascii="PT Astra Serif" w:hAnsi="PT Astra Serif"/>
          <w:sz w:val="26"/>
          <w:szCs w:val="26"/>
        </w:rPr>
        <w:t xml:space="preserve"> оплаты труда</w:t>
      </w:r>
      <w:r w:rsidR="00591FF1" w:rsidRPr="0040592E">
        <w:rPr>
          <w:rFonts w:ascii="PT Astra Serif" w:hAnsi="PT Astra Serif"/>
          <w:sz w:val="26"/>
          <w:szCs w:val="26"/>
        </w:rPr>
        <w:t xml:space="preserve"> (далее – МРОТ)</w:t>
      </w:r>
      <w:r w:rsidRPr="0040592E">
        <w:rPr>
          <w:rFonts w:ascii="PT Astra Serif" w:hAnsi="PT Astra Serif"/>
          <w:sz w:val="26"/>
          <w:szCs w:val="26"/>
        </w:rPr>
        <w:t>, установленного федеральным законом на начало финансового года, за который уплачиваются страховые взносы, увеличенные в 12 раз (</w:t>
      </w:r>
      <w:hyperlink r:id="rId6" w:history="1">
        <w:r w:rsidRPr="0040592E">
          <w:rPr>
            <w:rFonts w:ascii="PT Astra Serif" w:hAnsi="PT Astra Serif"/>
            <w:sz w:val="26"/>
            <w:szCs w:val="26"/>
          </w:rPr>
          <w:t>п. 5 ст. 29</w:t>
        </w:r>
      </w:hyperlink>
      <w:r w:rsidRPr="0040592E">
        <w:rPr>
          <w:rFonts w:ascii="PT Astra Serif" w:hAnsi="PT Astra Serif"/>
          <w:sz w:val="26"/>
          <w:szCs w:val="26"/>
        </w:rPr>
        <w:t xml:space="preserve"> Закона № 167-ФЗ). </w:t>
      </w:r>
    </w:p>
    <w:p w:rsidR="00B55882" w:rsidRPr="0040592E" w:rsidRDefault="00A076C2" w:rsidP="00B55882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МРОТ с 1 января 2024 года установлен в сумме 19 242</w:t>
      </w:r>
      <w:r w:rsidR="00DA4742" w:rsidRPr="0040592E">
        <w:rPr>
          <w:rFonts w:ascii="PT Astra Serif" w:hAnsi="PT Astra Serif"/>
          <w:sz w:val="26"/>
          <w:szCs w:val="26"/>
        </w:rPr>
        <w:t xml:space="preserve"> рубля.</w:t>
      </w:r>
    </w:p>
    <w:p w:rsidR="00B55882" w:rsidRPr="0040592E" w:rsidRDefault="00B55882" w:rsidP="0040592E">
      <w:pPr>
        <w:autoSpaceDE w:val="0"/>
        <w:autoSpaceDN w:val="0"/>
        <w:adjustRightInd w:val="0"/>
        <w:spacing w:after="0" w:line="240" w:lineRule="auto"/>
        <w:ind w:firstLine="709"/>
        <w:rPr>
          <w:rFonts w:ascii="PT Astra Serif" w:hAnsi="PT Astra Serif"/>
          <w:sz w:val="26"/>
          <w:szCs w:val="26"/>
        </w:rPr>
      </w:pPr>
    </w:p>
    <w:p w:rsidR="00DA4742" w:rsidRPr="0040592E" w:rsidRDefault="00DA4742" w:rsidP="004059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Уплата страховых взносов лицами, добровольно вступившими в правоотношения по ОПС, осуществляется через кредитные учреждения по следующим реквизитам:</w:t>
      </w:r>
    </w:p>
    <w:p w:rsidR="00DA4742" w:rsidRPr="0040592E" w:rsidRDefault="00DA4742" w:rsidP="0040592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Получатель: УФК по Брянской области (ОСФР по Брянской области л/с 04274Ф27010)</w:t>
      </w:r>
    </w:p>
    <w:p w:rsidR="00DA4742" w:rsidRPr="0040592E" w:rsidRDefault="00DA4742" w:rsidP="0040592E">
      <w:pPr>
        <w:spacing w:after="0" w:line="240" w:lineRule="auto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ИНН 3201002268  КПП 325701001</w:t>
      </w:r>
    </w:p>
    <w:p w:rsidR="00DA4742" w:rsidRPr="0040592E" w:rsidRDefault="00DA4742" w:rsidP="0040592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Расчетный счет банка получателя 03100643000000012700</w:t>
      </w:r>
    </w:p>
    <w:p w:rsidR="00DA4742" w:rsidRPr="0040592E" w:rsidRDefault="00DA4742" w:rsidP="0040592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БИК 011501101</w:t>
      </w:r>
    </w:p>
    <w:p w:rsidR="00DA4742" w:rsidRPr="0040592E" w:rsidRDefault="00DA4742" w:rsidP="0040592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Банк получателя: ОТДЕЛЕНИЕ БРЯНСК БАНКА РОССИИ//УФК по Брянской области г. Брянск</w:t>
      </w:r>
    </w:p>
    <w:p w:rsidR="00DA4742" w:rsidRPr="0040592E" w:rsidRDefault="00DA4742" w:rsidP="0040592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Номер счета банка получателя: 40102810245370000019</w:t>
      </w:r>
    </w:p>
    <w:p w:rsidR="00DA4742" w:rsidRPr="0040592E" w:rsidRDefault="00DA4742" w:rsidP="0040592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ОКТМО 15701000</w:t>
      </w:r>
    </w:p>
    <w:p w:rsidR="00DA4742" w:rsidRPr="0040592E" w:rsidRDefault="00DA4742" w:rsidP="0040592E">
      <w:pPr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>КБК 79710205000061000160</w:t>
      </w:r>
      <w:r w:rsidR="0079006A" w:rsidRPr="0040592E">
        <w:rPr>
          <w:rFonts w:ascii="PT Astra Serif" w:hAnsi="PT Astra Serif"/>
          <w:sz w:val="26"/>
          <w:szCs w:val="26"/>
        </w:rPr>
        <w:t xml:space="preserve">  «Страховые взносы на обязательное пенсионное страхование, уплачиваемые лицами, добровольно вступившими в правоотношения по обязательному пенсионному страхованию (сумма платежа, перерасчеты, недоимка и задолженность по соответствующему платежу, в том числе по отмененному)»</w:t>
      </w:r>
    </w:p>
    <w:p w:rsidR="00B55882" w:rsidRPr="00A329A2" w:rsidRDefault="00DA4742" w:rsidP="004059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sz w:val="26"/>
          <w:szCs w:val="26"/>
        </w:rPr>
      </w:pPr>
      <w:r w:rsidRPr="0040592E">
        <w:rPr>
          <w:rFonts w:ascii="PT Astra Serif" w:hAnsi="PT Astra Serif"/>
          <w:sz w:val="26"/>
          <w:szCs w:val="26"/>
        </w:rPr>
        <w:t xml:space="preserve">При </w:t>
      </w:r>
      <w:r w:rsidRPr="00A329A2">
        <w:rPr>
          <w:rFonts w:ascii="PT Astra Serif" w:hAnsi="PT Astra Serif"/>
          <w:sz w:val="26"/>
          <w:szCs w:val="26"/>
        </w:rPr>
        <w:t xml:space="preserve">осуществлении уплаты страховых взносов для идентификации платежа необходимо указать следующие реквизиты: «Фамилия Имя Отчество»; «Адрес (по месту регистрации)»; назначение платежа - «Регистрационный номер в СФР. Добровольные страховые взносы на страховую пенсию»; «Сумма платежа». </w:t>
      </w:r>
    </w:p>
    <w:p w:rsidR="00B55882" w:rsidRDefault="00B55882" w:rsidP="0040592E">
      <w:pPr>
        <w:pStyle w:val="a5"/>
        <w:spacing w:before="0" w:beforeAutospacing="0" w:after="0" w:afterAutospacing="0"/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  <w:r w:rsidRPr="00A329A2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Уплату суммы страховых взносов необходимо произвести в срок не позднее </w:t>
      </w:r>
      <w:r w:rsidRPr="00A329A2">
        <w:rPr>
          <w:rFonts w:ascii="PT Astra Serif" w:eastAsiaTheme="minorHAnsi" w:hAnsi="PT Astra Serif" w:cstheme="minorBidi"/>
          <w:b/>
          <w:sz w:val="26"/>
          <w:szCs w:val="26"/>
          <w:lang w:eastAsia="en-US"/>
        </w:rPr>
        <w:t>31 декабря 2024 года</w:t>
      </w:r>
      <w:r w:rsidRPr="00A329A2">
        <w:rPr>
          <w:rFonts w:ascii="PT Astra Serif" w:eastAsiaTheme="minorHAnsi" w:hAnsi="PT Astra Serif" w:cstheme="minorBidi"/>
          <w:sz w:val="26"/>
          <w:szCs w:val="26"/>
          <w:lang w:eastAsia="en-US"/>
        </w:rPr>
        <w:t xml:space="preserve">, а в случае подачи заявления о прекращении </w:t>
      </w:r>
      <w:r w:rsidRPr="00A329A2">
        <w:rPr>
          <w:rFonts w:ascii="PT Astra Serif" w:eastAsiaTheme="minorHAnsi" w:hAnsi="PT Astra Serif" w:cstheme="minorBidi"/>
          <w:sz w:val="26"/>
          <w:szCs w:val="26"/>
          <w:lang w:eastAsia="en-US"/>
        </w:rPr>
        <w:lastRenderedPageBreak/>
        <w:t>правоотношений по ОПС - не позднее дня подачи данного заявления в территориальный орган СФР (абз. 6 п. 5 ст. 29 Закона № 167-ФЗ)</w:t>
      </w:r>
      <w:r w:rsidR="004B75DB" w:rsidRPr="00A329A2">
        <w:rPr>
          <w:rFonts w:ascii="PT Astra Serif" w:eastAsiaTheme="minorHAnsi" w:hAnsi="PT Astra Serif" w:cstheme="minorBidi"/>
          <w:sz w:val="26"/>
          <w:szCs w:val="26"/>
          <w:lang w:eastAsia="en-US"/>
        </w:rPr>
        <w:t>.</w:t>
      </w:r>
    </w:p>
    <w:p w:rsidR="00A329A2" w:rsidRDefault="00A329A2" w:rsidP="0040592E">
      <w:pPr>
        <w:pStyle w:val="a5"/>
        <w:spacing w:before="0" w:beforeAutospacing="0" w:after="0" w:afterAutospacing="0"/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A329A2" w:rsidRPr="00A329A2" w:rsidRDefault="00A329A2" w:rsidP="00A329A2">
      <w:pPr>
        <w:spacing w:after="0"/>
        <w:ind w:firstLine="709"/>
        <w:jc w:val="both"/>
        <w:rPr>
          <w:rFonts w:ascii="PT Astra Serif" w:hAnsi="PT Astra Serif" w:cs="PT Astra Serif"/>
          <w:sz w:val="26"/>
          <w:szCs w:val="26"/>
        </w:rPr>
      </w:pPr>
      <w:r w:rsidRPr="00A329A2">
        <w:rPr>
          <w:rFonts w:ascii="PT Astra Serif" w:hAnsi="PT Astra Serif" w:cs="PT Astra Serif"/>
          <w:sz w:val="26"/>
          <w:szCs w:val="26"/>
        </w:rPr>
        <w:t xml:space="preserve">Региональный  номер  телефона  «горячей  линии» оперативной  консультационной  поддержки  страхователей  по вопросам обязательного пенсионного и социального страхования в ОСФР  по  Брянской  области – </w:t>
      </w:r>
    </w:p>
    <w:p w:rsidR="00A329A2" w:rsidRPr="00A329A2" w:rsidRDefault="00A329A2" w:rsidP="00A329A2">
      <w:pPr>
        <w:spacing w:after="0"/>
        <w:jc w:val="both"/>
        <w:rPr>
          <w:rFonts w:ascii="PT Astra Serif" w:hAnsi="PT Astra Serif" w:cs="PT Astra Serif"/>
          <w:sz w:val="26"/>
          <w:szCs w:val="26"/>
        </w:rPr>
      </w:pPr>
      <w:r w:rsidRPr="00A329A2">
        <w:rPr>
          <w:rFonts w:ascii="PT Astra Serif" w:hAnsi="PT Astra Serif" w:cs="PT Astra Serif"/>
          <w:sz w:val="26"/>
          <w:szCs w:val="26"/>
        </w:rPr>
        <w:t>8 (4832) 77-06-79.</w:t>
      </w:r>
    </w:p>
    <w:p w:rsidR="00A329A2" w:rsidRPr="0040592E" w:rsidRDefault="00A329A2" w:rsidP="0040592E">
      <w:pPr>
        <w:pStyle w:val="a5"/>
        <w:spacing w:before="0" w:beforeAutospacing="0" w:after="0" w:afterAutospacing="0"/>
        <w:ind w:firstLine="709"/>
        <w:jc w:val="both"/>
        <w:rPr>
          <w:rFonts w:ascii="PT Astra Serif" w:eastAsiaTheme="minorHAnsi" w:hAnsi="PT Astra Serif" w:cstheme="minorBidi"/>
          <w:sz w:val="26"/>
          <w:szCs w:val="26"/>
          <w:lang w:eastAsia="en-US"/>
        </w:rPr>
      </w:pPr>
    </w:p>
    <w:p w:rsidR="00DA4742" w:rsidRPr="0040592E" w:rsidRDefault="00DA4742" w:rsidP="00DA4742">
      <w:pPr>
        <w:pStyle w:val="ConsPlusNormal"/>
        <w:jc w:val="both"/>
        <w:rPr>
          <w:rFonts w:ascii="PT Astra Serif" w:hAnsi="PT Astra Serif" w:cs="Times New Roman"/>
          <w:sz w:val="26"/>
          <w:szCs w:val="26"/>
        </w:rPr>
      </w:pPr>
    </w:p>
    <w:p w:rsidR="00DA4742" w:rsidRPr="00205ED5" w:rsidRDefault="00DA4742" w:rsidP="00DA4742">
      <w:pPr>
        <w:pStyle w:val="a3"/>
        <w:jc w:val="right"/>
        <w:rPr>
          <w:rFonts w:ascii="PT Astra Serif" w:hAnsi="PT Astra Serif"/>
          <w:b/>
          <w:sz w:val="26"/>
          <w:szCs w:val="26"/>
        </w:rPr>
      </w:pPr>
      <w:r w:rsidRPr="00205ED5">
        <w:rPr>
          <w:rFonts w:ascii="PT Astra Serif" w:hAnsi="PT Astra Serif"/>
          <w:b/>
          <w:sz w:val="26"/>
          <w:szCs w:val="26"/>
        </w:rPr>
        <w:t xml:space="preserve">Отделение  Фонда пенсионного и социального страхования </w:t>
      </w:r>
    </w:p>
    <w:p w:rsidR="00DA4742" w:rsidRPr="00205ED5" w:rsidRDefault="00DA4742" w:rsidP="00DA4742">
      <w:pPr>
        <w:pStyle w:val="a3"/>
        <w:jc w:val="right"/>
        <w:rPr>
          <w:rFonts w:ascii="PT Astra Serif" w:hAnsi="PT Astra Serif"/>
          <w:b/>
          <w:sz w:val="26"/>
          <w:szCs w:val="26"/>
        </w:rPr>
      </w:pPr>
      <w:r w:rsidRPr="00205ED5">
        <w:rPr>
          <w:rFonts w:ascii="PT Astra Serif" w:hAnsi="PT Astra Serif"/>
          <w:b/>
          <w:sz w:val="26"/>
          <w:szCs w:val="26"/>
        </w:rPr>
        <w:t>Российской Федерации по Брянской области</w:t>
      </w:r>
    </w:p>
    <w:p w:rsidR="00B55882" w:rsidRDefault="00B55882" w:rsidP="00A320BC">
      <w:pPr>
        <w:pStyle w:val="a3"/>
        <w:ind w:firstLine="0"/>
        <w:rPr>
          <w:rFonts w:ascii="PT Astra Serif" w:hAnsi="PT Astra Serif"/>
          <w:b/>
          <w:sz w:val="22"/>
          <w:szCs w:val="22"/>
        </w:rPr>
      </w:pPr>
    </w:p>
    <w:sectPr w:rsidR="00B55882" w:rsidSect="00A329A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742"/>
    <w:rsid w:val="00034B71"/>
    <w:rsid w:val="00205ED5"/>
    <w:rsid w:val="00373BA4"/>
    <w:rsid w:val="0040592E"/>
    <w:rsid w:val="004602F2"/>
    <w:rsid w:val="004B75DB"/>
    <w:rsid w:val="00591FF1"/>
    <w:rsid w:val="005D0493"/>
    <w:rsid w:val="006A2286"/>
    <w:rsid w:val="0079006A"/>
    <w:rsid w:val="00906037"/>
    <w:rsid w:val="00952E9D"/>
    <w:rsid w:val="009B3714"/>
    <w:rsid w:val="009F55D7"/>
    <w:rsid w:val="00A076C2"/>
    <w:rsid w:val="00A320BC"/>
    <w:rsid w:val="00A329A2"/>
    <w:rsid w:val="00B31187"/>
    <w:rsid w:val="00B55882"/>
    <w:rsid w:val="00DA4742"/>
    <w:rsid w:val="00DF4F0A"/>
    <w:rsid w:val="00EA00EA"/>
    <w:rsid w:val="00F45B4A"/>
    <w:rsid w:val="00F8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742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A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B558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4742"/>
    <w:pPr>
      <w:spacing w:after="0" w:line="240" w:lineRule="auto"/>
      <w:ind w:firstLine="72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A47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A4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Normal (Web)"/>
    <w:basedOn w:val="a"/>
    <w:uiPriority w:val="99"/>
    <w:unhideWhenUsed/>
    <w:rsid w:val="00B5588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044">
          <w:marLeft w:val="0"/>
          <w:marRight w:val="0"/>
          <w:marTop w:val="0"/>
          <w:marBottom w:val="0"/>
          <w:divBdr>
            <w:top w:val="single" w:sz="6" w:space="4" w:color="000000"/>
            <w:left w:val="single" w:sz="6" w:space="4" w:color="000000"/>
            <w:bottom w:val="single" w:sz="6" w:space="4" w:color="000000"/>
            <w:right w:val="single" w:sz="6" w:space="4" w:color="000000"/>
          </w:divBdr>
          <w:divsChild>
            <w:div w:id="18825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4F28B3C61DB2C5C15B5D85E8E165B53B10050F4B2CB90A1DDD8C1F43FFDAFA0DA3187DD8562AEC93EC8842F3CCA3A4F86A1C22D5B1RAuFH" TargetMode="External"/><Relationship Id="rId5" Type="http://schemas.openxmlformats.org/officeDocument/2006/relationships/hyperlink" Target="consultantplus://offline/ref=ECA322BDC187DB74B2A55EA2BBC2CA2D27AFBA39110D0F1937C49454DBE04454E7C5B0B58E50F51B498A4407vAJ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 Евгений Иванович</dc:creator>
  <cp:lastModifiedBy>Губарева Анна Игоревна</cp:lastModifiedBy>
  <cp:revision>2</cp:revision>
  <dcterms:created xsi:type="dcterms:W3CDTF">2024-03-14T13:23:00Z</dcterms:created>
  <dcterms:modified xsi:type="dcterms:W3CDTF">2024-03-14T13:23:00Z</dcterms:modified>
</cp:coreProperties>
</file>