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26" w:rsidRPr="00EA2DAD" w:rsidRDefault="00A44426" w:rsidP="00D37937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DAD">
        <w:rPr>
          <w:rFonts w:ascii="Times New Roman" w:hAnsi="Times New Roman" w:cs="Times New Roman"/>
          <w:b/>
          <w:sz w:val="24"/>
          <w:szCs w:val="24"/>
        </w:rPr>
        <w:t>Проактивное</w:t>
      </w:r>
      <w:proofErr w:type="spellEnd"/>
      <w:r w:rsidRPr="00EA2DAD">
        <w:rPr>
          <w:rFonts w:ascii="Times New Roman" w:hAnsi="Times New Roman" w:cs="Times New Roman"/>
          <w:b/>
          <w:sz w:val="24"/>
          <w:szCs w:val="24"/>
        </w:rPr>
        <w:t xml:space="preserve"> назначение пособий</w:t>
      </w:r>
    </w:p>
    <w:p w:rsidR="00A81B30" w:rsidRPr="00A81B30" w:rsidRDefault="00A81B30" w:rsidP="00A81B30">
      <w:pPr>
        <w:spacing w:after="0" w:line="320" w:lineRule="exact"/>
        <w:ind w:firstLine="709"/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</w:pPr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С 01.01.2022 назначение и выплата страхового обеспечения по обязательному социальному страхованию застрахованным лицам непосредственно отделениями СФР осуществляется на основании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утверждённых постановлением Правительства Российской Федерации от 23 ноября 2021 № 2010.</w:t>
      </w:r>
    </w:p>
    <w:p w:rsidR="00A81B30" w:rsidRDefault="00A81B30" w:rsidP="00A81B30">
      <w:pPr>
        <w:spacing w:after="0" w:line="320" w:lineRule="exact"/>
        <w:ind w:firstLine="709"/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</w:pPr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Указанные нормативные правовые акты предусматривают порядок назначения и выплаты застрахованным лицам страхового обеспечения в </w:t>
      </w:r>
      <w:proofErr w:type="spellStart"/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проактивном</w:t>
      </w:r>
      <w:proofErr w:type="spellEnd"/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(</w:t>
      </w:r>
      <w:proofErr w:type="spellStart"/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беззаявительном</w:t>
      </w:r>
      <w:proofErr w:type="spellEnd"/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) режиме.</w:t>
      </w:r>
    </w:p>
    <w:p w:rsidR="00A81B30" w:rsidRDefault="00A81B30" w:rsidP="00A81B30">
      <w:pPr>
        <w:spacing w:after="0" w:line="320" w:lineRule="exact"/>
        <w:ind w:firstLine="709"/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</w:pPr>
      <w:r w:rsidRPr="00A81B30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Постановление Правительства Российской Федерации от 30 декабря 2020 г. №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работников» (далее – Постановление № 2375) с 1 января 2022 года не применяется.</w:t>
      </w:r>
    </w:p>
    <w:p w:rsidR="00A44426" w:rsidRPr="00D37937" w:rsidRDefault="00A44426" w:rsidP="009D48C1">
      <w:pPr>
        <w:spacing w:after="0" w:line="32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7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трудоустройстве или в период осуществления трудовой, служебной, иной деятельности застрахованное лицо предоставляет страхователю по месту своей работы (службы, иной деятельности) сведения о себе, необходимые страхователю и страховщику для выплаты страхового обеспечения (далее - сведения о застрахованном лице), а также при их изменении. Сведения о застрахованном лице, полученные страхователем, передаются им в Отделение Фонда по месту своей регистрации в срок не позднее 3-х рабочих дней со дня их получения.</w:t>
      </w:r>
    </w:p>
    <w:p w:rsidR="00F56C86" w:rsidRPr="00D37937" w:rsidRDefault="007D4863" w:rsidP="009D48C1">
      <w:pPr>
        <w:spacing w:after="0" w:line="32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93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56C86" w:rsidRPr="00D3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снованием для назначения и выплаты пособия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усиленной квалифицированной электронной подписи медицинским работником и медицинской организацией. </w:t>
      </w:r>
    </w:p>
    <w:p w:rsidR="00F56C86" w:rsidRPr="00D37937" w:rsidRDefault="00F56C86" w:rsidP="009D48C1">
      <w:pPr>
        <w:spacing w:after="0" w:line="32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Страхователи не позднее 3-х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</w:t>
      </w:r>
      <w:hyperlink r:id="rId6">
        <w:r w:rsidRPr="00D379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D37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назначения и выплаты пособия. </w:t>
      </w:r>
    </w:p>
    <w:p w:rsidR="00F56C86" w:rsidRPr="008E5F15" w:rsidRDefault="00F56C86" w:rsidP="008E5F15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F1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(СЭДО).</w:t>
      </w:r>
    </w:p>
    <w:p w:rsidR="008E5F15" w:rsidRPr="008E5F15" w:rsidRDefault="008E5F15" w:rsidP="008E5F15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E5F15">
        <w:rPr>
          <w:rFonts w:ascii="Times New Roman" w:hAnsi="Times New Roman" w:cs="Times New Roman"/>
          <w:sz w:val="24"/>
          <w:szCs w:val="24"/>
          <w:lang w:eastAsia="ru-RU"/>
        </w:rPr>
        <w:t xml:space="preserve">Выплата пособий по временной нетрудоспособности, по беременности и родам, единовременного пособия при рождении ребенка, ежемесячного пособия по уходу за </w:t>
      </w:r>
      <w:r w:rsidRPr="008E5F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ребенком осуществляется страховщиком через организацию федеральной почтовой связи, кредитную либо иную организацию, указанную в сведениях о застрахованном лице.</w:t>
      </w:r>
    </w:p>
    <w:p w:rsidR="00D37937" w:rsidRDefault="00D37937" w:rsidP="008E5F15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E5F15">
        <w:rPr>
          <w:rFonts w:ascii="Times New Roman" w:hAnsi="Times New Roman" w:cs="Times New Roman"/>
          <w:sz w:val="24"/>
          <w:szCs w:val="24"/>
        </w:rPr>
        <w:t>Страховщик назначает и выплачивает пособия по временной нетрудоспособности, по беременности 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</w:t>
      </w:r>
      <w:r w:rsidRPr="00D37937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 (ч. 1 ст. 15 Закона № 255-ФЗ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1B30" w:rsidRDefault="00A81B30" w:rsidP="008E5F15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81B30">
        <w:rPr>
          <w:rFonts w:ascii="Times New Roman" w:hAnsi="Times New Roman" w:cs="Times New Roman"/>
          <w:sz w:val="24"/>
          <w:szCs w:val="24"/>
        </w:rPr>
        <w:t xml:space="preserve">В связи с возможным прекращением технологического приема сведений по форматам, предусмотренным Постановлением № 2375, Отделение СФР по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</w:t>
      </w:r>
      <w:r w:rsidRPr="00A81B30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 xml:space="preserve">страхователям </w:t>
      </w:r>
      <w:r w:rsidRPr="00A81B30">
        <w:rPr>
          <w:rFonts w:ascii="Times New Roman" w:hAnsi="Times New Roman" w:cs="Times New Roman"/>
          <w:sz w:val="24"/>
          <w:szCs w:val="24"/>
        </w:rPr>
        <w:t xml:space="preserve">обеспечить использование программного обеспечения, доработанного в соответствии с требованиями, установленными законодательством Российской Федерации.  </w:t>
      </w:r>
    </w:p>
    <w:p w:rsidR="00D37937" w:rsidRPr="001E0267" w:rsidRDefault="00A81B30" w:rsidP="00A81B30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B30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1B30">
        <w:rPr>
          <w:rFonts w:ascii="Times New Roman" w:hAnsi="Times New Roman" w:cs="Times New Roman"/>
          <w:sz w:val="24"/>
          <w:szCs w:val="24"/>
        </w:rPr>
        <w:t xml:space="preserve"> о порядке взаимодействия страхователей с Отделением СФР по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A81B30">
        <w:rPr>
          <w:rFonts w:ascii="Times New Roman" w:hAnsi="Times New Roman" w:cs="Times New Roman"/>
          <w:sz w:val="24"/>
          <w:szCs w:val="24"/>
        </w:rPr>
        <w:t xml:space="preserve">в процессе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</w:t>
      </w:r>
      <w:r>
        <w:rPr>
          <w:rFonts w:ascii="Times New Roman" w:hAnsi="Times New Roman" w:cs="Times New Roman"/>
          <w:sz w:val="24"/>
          <w:szCs w:val="24"/>
        </w:rPr>
        <w:t>представлена в следующем разделе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0369C" w:rsidRDefault="0060369C" w:rsidP="008E7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369C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0369C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81B30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699C-5F95-40AB-AED0-1D36239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814B957BF804EDFB9810F5E17E72A282CEA7835C7740CD574FC9EE0174493D7B07F840C41B1C6FC2A2375F9C8D007F0BAF2E55283EB45zER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8955-491A-4D75-AE2A-36E2C53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4</cp:revision>
  <cp:lastPrinted>2023-04-04T06:27:00Z</cp:lastPrinted>
  <dcterms:created xsi:type="dcterms:W3CDTF">2023-03-15T08:03:00Z</dcterms:created>
  <dcterms:modified xsi:type="dcterms:W3CDTF">2023-04-04T06:30:00Z</dcterms:modified>
</cp:coreProperties>
</file>