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0E" w:rsidRDefault="005A79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A790E" w:rsidRDefault="005A790E">
      <w:pPr>
        <w:pStyle w:val="ConsPlusNormal"/>
        <w:jc w:val="both"/>
        <w:outlineLvl w:val="0"/>
      </w:pPr>
    </w:p>
    <w:p w:rsidR="005A790E" w:rsidRDefault="005A790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A790E" w:rsidRDefault="005A790E">
      <w:pPr>
        <w:pStyle w:val="ConsPlusTitle"/>
        <w:jc w:val="center"/>
      </w:pPr>
    </w:p>
    <w:p w:rsidR="005A790E" w:rsidRDefault="005A790E">
      <w:pPr>
        <w:pStyle w:val="ConsPlusTitle"/>
        <w:jc w:val="center"/>
      </w:pPr>
      <w:r>
        <w:t>ПОСТАНОВЛЕНИЕ</w:t>
      </w:r>
    </w:p>
    <w:p w:rsidR="005A790E" w:rsidRDefault="005A790E">
      <w:pPr>
        <w:pStyle w:val="ConsPlusTitle"/>
        <w:jc w:val="center"/>
      </w:pPr>
      <w:r>
        <w:t>от 25 сентября 2007 г. N 608</w:t>
      </w:r>
    </w:p>
    <w:p w:rsidR="005A790E" w:rsidRDefault="005A790E">
      <w:pPr>
        <w:pStyle w:val="ConsPlusTitle"/>
        <w:jc w:val="center"/>
      </w:pPr>
    </w:p>
    <w:p w:rsidR="005A790E" w:rsidRDefault="005A790E">
      <w:pPr>
        <w:pStyle w:val="ConsPlusTitle"/>
        <w:jc w:val="center"/>
      </w:pPr>
      <w:r>
        <w:t>О ПОРЯДКЕ ПРЕДОСТАВЛЕНИЯ ИНВАЛИДАМ УСЛУГ</w:t>
      </w:r>
    </w:p>
    <w:p w:rsidR="005A790E" w:rsidRDefault="005A790E">
      <w:pPr>
        <w:pStyle w:val="ConsPlusTitle"/>
        <w:jc w:val="center"/>
      </w:pPr>
      <w:r>
        <w:t>ПО ПЕРЕВОДУ РУССКОГО ЖЕСТОВОГО ЯЗЫКА</w:t>
      </w:r>
    </w:p>
    <w:p w:rsidR="005A790E" w:rsidRDefault="005A790E">
      <w:pPr>
        <w:pStyle w:val="ConsPlusTitle"/>
        <w:jc w:val="center"/>
      </w:pPr>
      <w:r>
        <w:t>(СУРДОПЕРЕВОДУ, ТИФЛОСУРДОПЕРЕВОДУ)</w:t>
      </w:r>
    </w:p>
    <w:p w:rsidR="005A790E" w:rsidRDefault="005A79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79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90E" w:rsidRDefault="005A790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90E" w:rsidRDefault="005A790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790E" w:rsidRDefault="005A79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790E" w:rsidRDefault="005A79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08.04.2011 </w:t>
            </w:r>
            <w:hyperlink r:id="rId5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,</w:t>
            </w:r>
          </w:p>
          <w:p w:rsidR="005A790E" w:rsidRDefault="005A79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16.04.2012 </w:t>
            </w:r>
            <w:hyperlink r:id="rId6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16.03.2013 </w:t>
            </w:r>
            <w:hyperlink r:id="rId7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18.11.2017 </w:t>
            </w:r>
            <w:hyperlink r:id="rId8" w:history="1">
              <w:r>
                <w:rPr>
                  <w:color w:val="0000FF"/>
                </w:rPr>
                <w:t>N 1398</w:t>
              </w:r>
            </w:hyperlink>
            <w:r>
              <w:rPr>
                <w:color w:val="392C69"/>
              </w:rPr>
              <w:t>,</w:t>
            </w:r>
          </w:p>
          <w:p w:rsidR="005A790E" w:rsidRDefault="005A79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9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10.02.2020 </w:t>
            </w:r>
            <w:hyperlink r:id="rId10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06.02.2021 </w:t>
            </w:r>
            <w:hyperlink r:id="rId11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5A790E" w:rsidRDefault="005A79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30.09.2021 </w:t>
            </w:r>
            <w:hyperlink r:id="rId12" w:history="1">
              <w:r>
                <w:rPr>
                  <w:color w:val="0000FF"/>
                </w:rPr>
                <w:t>N 1651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90E" w:rsidRDefault="005A790E"/>
        </w:tc>
      </w:tr>
    </w:tbl>
    <w:p w:rsidR="005A790E" w:rsidRDefault="005A790E">
      <w:pPr>
        <w:pStyle w:val="ConsPlusNormal"/>
        <w:ind w:firstLine="540"/>
        <w:jc w:val="both"/>
      </w:pPr>
    </w:p>
    <w:p w:rsidR="005A790E" w:rsidRDefault="005A790E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предоставления инвалидам услуг по переводу русского жестового языка (сурдопереводу, тифлосурдопереводу).</w:t>
      </w:r>
    </w:p>
    <w:p w:rsidR="005A790E" w:rsidRDefault="005A790E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16.03.2013 N 216)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t xml:space="preserve">2. Министерству труда и социальной защиты Российской Федерации по согласованию с Министерством финансов Российской Федерации давать разъяснения по применению </w:t>
      </w:r>
      <w:hyperlink w:anchor="P34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5A790E" w:rsidRDefault="005A790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16.03.2013 N 216)</w:t>
      </w:r>
    </w:p>
    <w:p w:rsidR="005A790E" w:rsidRDefault="005A790E">
      <w:pPr>
        <w:pStyle w:val="ConsPlusNormal"/>
        <w:ind w:firstLine="540"/>
        <w:jc w:val="both"/>
      </w:pPr>
    </w:p>
    <w:p w:rsidR="005A790E" w:rsidRDefault="005A790E">
      <w:pPr>
        <w:pStyle w:val="ConsPlusNormal"/>
        <w:jc w:val="right"/>
      </w:pPr>
      <w:r>
        <w:t>Председатель Правительства</w:t>
      </w:r>
    </w:p>
    <w:p w:rsidR="005A790E" w:rsidRDefault="005A790E">
      <w:pPr>
        <w:pStyle w:val="ConsPlusNormal"/>
        <w:jc w:val="right"/>
      </w:pPr>
      <w:r>
        <w:t>Российской Федерации</w:t>
      </w:r>
    </w:p>
    <w:p w:rsidR="005A790E" w:rsidRDefault="005A790E">
      <w:pPr>
        <w:pStyle w:val="ConsPlusNormal"/>
        <w:jc w:val="right"/>
      </w:pPr>
      <w:r>
        <w:t>В.ЗУБКОВ</w:t>
      </w:r>
    </w:p>
    <w:p w:rsidR="005A790E" w:rsidRDefault="005A790E">
      <w:pPr>
        <w:pStyle w:val="ConsPlusNormal"/>
        <w:ind w:firstLine="540"/>
        <w:jc w:val="both"/>
      </w:pPr>
    </w:p>
    <w:p w:rsidR="005A790E" w:rsidRDefault="005A790E">
      <w:pPr>
        <w:pStyle w:val="ConsPlusNormal"/>
        <w:ind w:firstLine="540"/>
        <w:jc w:val="both"/>
      </w:pPr>
    </w:p>
    <w:p w:rsidR="005A790E" w:rsidRDefault="005A790E">
      <w:pPr>
        <w:pStyle w:val="ConsPlusNormal"/>
        <w:ind w:firstLine="540"/>
        <w:jc w:val="both"/>
      </w:pPr>
    </w:p>
    <w:p w:rsidR="005A790E" w:rsidRDefault="005A790E">
      <w:pPr>
        <w:pStyle w:val="ConsPlusNormal"/>
        <w:ind w:firstLine="540"/>
        <w:jc w:val="both"/>
      </w:pPr>
    </w:p>
    <w:p w:rsidR="005A790E" w:rsidRDefault="005A790E">
      <w:pPr>
        <w:pStyle w:val="ConsPlusNormal"/>
        <w:ind w:firstLine="540"/>
        <w:jc w:val="both"/>
      </w:pPr>
    </w:p>
    <w:p w:rsidR="005A790E" w:rsidRDefault="005A790E">
      <w:pPr>
        <w:pStyle w:val="ConsPlusNormal"/>
        <w:jc w:val="right"/>
        <w:outlineLvl w:val="0"/>
      </w:pPr>
      <w:r>
        <w:t>Утверждены</w:t>
      </w:r>
    </w:p>
    <w:p w:rsidR="005A790E" w:rsidRDefault="005A790E">
      <w:pPr>
        <w:pStyle w:val="ConsPlusNormal"/>
        <w:jc w:val="right"/>
      </w:pPr>
      <w:r>
        <w:t>Постановлением Правительства</w:t>
      </w:r>
    </w:p>
    <w:p w:rsidR="005A790E" w:rsidRDefault="005A790E">
      <w:pPr>
        <w:pStyle w:val="ConsPlusNormal"/>
        <w:jc w:val="right"/>
      </w:pPr>
      <w:r>
        <w:t>Российской Федерации</w:t>
      </w:r>
    </w:p>
    <w:p w:rsidR="005A790E" w:rsidRDefault="005A790E">
      <w:pPr>
        <w:pStyle w:val="ConsPlusNormal"/>
        <w:jc w:val="right"/>
      </w:pPr>
      <w:r>
        <w:t>от 25 сентября 2007 г. N 608</w:t>
      </w:r>
    </w:p>
    <w:p w:rsidR="005A790E" w:rsidRDefault="005A790E">
      <w:pPr>
        <w:pStyle w:val="ConsPlusNormal"/>
        <w:ind w:firstLine="540"/>
        <w:jc w:val="both"/>
      </w:pPr>
    </w:p>
    <w:p w:rsidR="005A790E" w:rsidRDefault="005A790E">
      <w:pPr>
        <w:pStyle w:val="ConsPlusTitle"/>
        <w:jc w:val="center"/>
      </w:pPr>
      <w:bookmarkStart w:id="0" w:name="P34"/>
      <w:bookmarkEnd w:id="0"/>
      <w:r>
        <w:t>ПРАВИЛА ПРЕДОСТАВЛЕНИЯ ИНВАЛИДАМ УСЛУГ</w:t>
      </w:r>
    </w:p>
    <w:p w:rsidR="005A790E" w:rsidRDefault="005A790E">
      <w:pPr>
        <w:pStyle w:val="ConsPlusTitle"/>
        <w:jc w:val="center"/>
      </w:pPr>
      <w:r>
        <w:t>ПО ПЕРЕВОДУ РУССКОГО ЖЕСТОВОГО ЯЗЫКА</w:t>
      </w:r>
    </w:p>
    <w:p w:rsidR="005A790E" w:rsidRDefault="005A790E">
      <w:pPr>
        <w:pStyle w:val="ConsPlusTitle"/>
        <w:jc w:val="center"/>
      </w:pPr>
      <w:r>
        <w:t>(СУРДОПЕРЕВОДУ, ТИФЛОСУРДОПЕРЕВОДУ)</w:t>
      </w:r>
    </w:p>
    <w:p w:rsidR="005A790E" w:rsidRDefault="005A79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79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90E" w:rsidRDefault="005A790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90E" w:rsidRDefault="005A790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790E" w:rsidRDefault="005A79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790E" w:rsidRDefault="005A79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08.04.2011 </w:t>
            </w:r>
            <w:hyperlink r:id="rId16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,</w:t>
            </w:r>
          </w:p>
          <w:p w:rsidR="005A790E" w:rsidRDefault="005A79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16.04.2012 </w:t>
            </w:r>
            <w:hyperlink r:id="rId17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16.03.2013 </w:t>
            </w:r>
            <w:hyperlink r:id="rId18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18.11.2017 </w:t>
            </w:r>
            <w:hyperlink r:id="rId19" w:history="1">
              <w:r>
                <w:rPr>
                  <w:color w:val="0000FF"/>
                </w:rPr>
                <w:t>N 1398</w:t>
              </w:r>
            </w:hyperlink>
            <w:r>
              <w:rPr>
                <w:color w:val="392C69"/>
              </w:rPr>
              <w:t>,</w:t>
            </w:r>
          </w:p>
          <w:p w:rsidR="005A790E" w:rsidRDefault="005A79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20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10.02.2020 </w:t>
            </w:r>
            <w:hyperlink r:id="rId21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06.02.2021 </w:t>
            </w:r>
            <w:hyperlink r:id="rId22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5A790E" w:rsidRDefault="005A790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30.09.2021 </w:t>
            </w:r>
            <w:hyperlink r:id="rId23" w:history="1">
              <w:r>
                <w:rPr>
                  <w:color w:val="0000FF"/>
                </w:rPr>
                <w:t>N 1651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90E" w:rsidRDefault="005A790E"/>
        </w:tc>
      </w:tr>
    </w:tbl>
    <w:p w:rsidR="005A790E" w:rsidRDefault="005A790E">
      <w:pPr>
        <w:pStyle w:val="ConsPlusNormal"/>
        <w:jc w:val="center"/>
      </w:pPr>
    </w:p>
    <w:p w:rsidR="005A790E" w:rsidRDefault="005A790E">
      <w:pPr>
        <w:pStyle w:val="ConsPlusNormal"/>
        <w:ind w:firstLine="540"/>
        <w:jc w:val="both"/>
      </w:pPr>
      <w:r>
        <w:t xml:space="preserve">1. Настоящие Правила определяют порядок предоставления услуг по переводу русского жестового языка инвалидам с нарушениями функции слуха (сурдопереводу) и инвалидам с нарушениями функций одновременно слуха и зрения (тифлосурдопереводу) (далее - инвалиды), предусмотренных федеральным </w:t>
      </w:r>
      <w:hyperlink r:id="rId24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(далее - услуги по переводу русского жестового языка (сурдопереводу, тифлосурдопереводу).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t>Настоящие Правила не распространяются на лиц, признанных инвалидами вследствие несчастных случаев на производстве и профессиональных заболеваний.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t>Перевод русского жестового языка (сурдоперевод, тифлосурдоперевод) осуществляется переводчиками русского жестового языка (сурдопереводчиками, тифлосурдопереводчиками), имеющими соответствующие образование и квалификацию.</w:t>
      </w:r>
    </w:p>
    <w:p w:rsidR="005A790E" w:rsidRDefault="005A790E">
      <w:pPr>
        <w:pStyle w:val="ConsPlusNormal"/>
        <w:jc w:val="both"/>
      </w:pPr>
      <w:r>
        <w:t xml:space="preserve">(п. 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16.03.2013 N 216)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t>2. Предоставление инвалидам услуг по переводу русского жестового языка (сурдопереводу, тифлосурдопереводу) осуществляется в соответствии с индивидуальными программами реабилитации или абилитации, разрабатываемыми федеральными государственными учреждениями медико-социальной экспертизы.</w:t>
      </w:r>
    </w:p>
    <w:p w:rsidR="005A790E" w:rsidRDefault="005A790E">
      <w:pPr>
        <w:pStyle w:val="ConsPlusNormal"/>
        <w:jc w:val="both"/>
      </w:pPr>
      <w:r>
        <w:t xml:space="preserve">(в ред. Постановлений Правительства РФ от 16.03.2013 </w:t>
      </w:r>
      <w:hyperlink r:id="rId26" w:history="1">
        <w:r>
          <w:rPr>
            <w:color w:val="0000FF"/>
          </w:rPr>
          <w:t>N 216</w:t>
        </w:r>
      </w:hyperlink>
      <w:r>
        <w:t xml:space="preserve">, от 18.11.2017 </w:t>
      </w:r>
      <w:hyperlink r:id="rId27" w:history="1">
        <w:r>
          <w:rPr>
            <w:color w:val="0000FF"/>
          </w:rPr>
          <w:t>N 1398</w:t>
        </w:r>
      </w:hyperlink>
      <w:r>
        <w:t>)</w:t>
      </w:r>
    </w:p>
    <w:p w:rsidR="005A790E" w:rsidRDefault="005A790E">
      <w:pPr>
        <w:pStyle w:val="ConsPlusNormal"/>
        <w:spacing w:before="240"/>
        <w:ind w:firstLine="540"/>
        <w:jc w:val="both"/>
      </w:pPr>
      <w:bookmarkStart w:id="1" w:name="P49"/>
      <w:bookmarkEnd w:id="1"/>
      <w:r>
        <w:t xml:space="preserve">3. Услуги по переводу русского жестового языка (сурдопереводу, тифлосурдопереводу) предоставляются инвалиду за счет средств федерального бюджета в 12-месячном периоде, исчисляемом начиная с даты подачи заявления, указанного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настоящих Правил, в следующем количестве:</w:t>
      </w:r>
    </w:p>
    <w:p w:rsidR="005A790E" w:rsidRDefault="005A79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79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90E" w:rsidRDefault="005A790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90E" w:rsidRDefault="005A790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790E" w:rsidRDefault="005A790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A790E" w:rsidRDefault="005A790E">
            <w:pPr>
              <w:pStyle w:val="ConsPlusNormal"/>
              <w:jc w:val="both"/>
            </w:pPr>
            <w:r>
              <w:rPr>
                <w:color w:val="392C69"/>
              </w:rPr>
              <w:t>С 01.01.2022 в абз. 2 п. 3 Правил вносятся изменения (</w:t>
            </w: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06.03.2021 N 334).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90E" w:rsidRDefault="005A790E"/>
        </w:tc>
      </w:tr>
    </w:tbl>
    <w:p w:rsidR="005A790E" w:rsidRDefault="005A790E">
      <w:pPr>
        <w:pStyle w:val="ConsPlusNormal"/>
        <w:spacing w:before="300"/>
        <w:ind w:firstLine="540"/>
        <w:jc w:val="both"/>
      </w:pPr>
      <w:r>
        <w:t>инвалидам с нарушениями функции слуха - до 40 часов сурдоперевода;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t xml:space="preserve">инвалидам с нарушениями функций одновременно слуха и зрения, которым в соответствии с </w:t>
      </w:r>
      <w:hyperlink r:id="rId29" w:history="1">
        <w:r>
          <w:rPr>
            <w:color w:val="0000FF"/>
          </w:rPr>
          <w:t>классификациями и критериями</w:t>
        </w:r>
      </w:hyperlink>
      <w:r>
        <w:t>, используемыми при осуществлении медико-социальной экспертизы граждан, установлена высокая степень слабовидения в сочетании с полной или практической глухотой, - до 84 часов тифлосурдоперевода;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t>инвалидам с нарушениями функций одновременно слуха и зрения, которым в соответствии с классификациями и критериями, используемыми при осуществлении медико-социальной экспертизы граждан, установлена полная (тотальная) или практическая слепоглухота или полная (тотальная) или практическая слепота в сочетании с тугоухостью III - IV степени, - до 240 часов тифлосурдоперевода.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t>Неиспользованные часы перевода русского жестового языка (сурдоперевода, тифлосурдоперевода) денежной выплатой не компенсируются.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t xml:space="preserve">Отказ инвалида от предоставления услуг по переводу русского жестового языка (сурдопереводу, тифлосурдопереводу), рекомендованных индивидуальной программой </w:t>
      </w:r>
      <w:r>
        <w:lastRenderedPageBreak/>
        <w:t>реабилитации или абилитации, не дает ему права на получение компенсации.</w:t>
      </w:r>
    </w:p>
    <w:p w:rsidR="005A790E" w:rsidRDefault="005A790E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18.11.2017 N 1398)</w:t>
      </w:r>
    </w:p>
    <w:p w:rsidR="005A790E" w:rsidRDefault="005A790E">
      <w:pPr>
        <w:pStyle w:val="ConsPlusNormal"/>
        <w:spacing w:before="240"/>
        <w:ind w:firstLine="540"/>
        <w:jc w:val="both"/>
      </w:pPr>
      <w:bookmarkStart w:id="2" w:name="P58"/>
      <w:bookmarkEnd w:id="2"/>
      <w:r>
        <w:t>4. Заявление о предоставлении услуг по переводу русского жестового языка (сурдопереводу, тифлосурдопереводу) подается инвалидом либо лицом, представляющим его интересы, однократно в территориальный орган Фонда социального страхования Российской Федерации по месту жительства (месту пребывания или фактического проживания) инвалида или в орган исполнительной власти субъекта Российской Федерации по месту жительства инвалида, уполномоченный на осуществление переданных в соответствии с заключенным Министерством труда и социальной защиты Российской Федерации и высшим исполнительным органом государственной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(далее - уполномоченный орган).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t>При подаче заявления представляется документ, удостоверяющий личность инвалида (документ, удостоверяющий личность лица, представляющего интересы инвалида, а также документ, подтверждающий его полномочия).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t>Заявление о предоставлении услуг по переводу русского жестового языка (сурдопереводу, тифлосурдопереводу) и документы (электронные образы документов и (или) сведения из них), предусмотренные настоящими Правилами, подаются на бумажном носителе или через личный кабинет федеральной государственной информационной системы "Единый портал государственных и муниципальных услуг (функций)" (далее - единый портал) в форме электронного документа при условии завершения прохождения процедуры регистрации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t>В случае подачи инвалидом заявления через личный кабинет единого портала представление документов, удостоверяющих личность, не требуется. При этом требуется представить сведения о месте пребывания (фактического проживания) инвалида.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t>Лицо, представляющее интересы инвалида, при подаче заявления через личный кабинет единого портала представляет: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t>сведения из документа, удостоверяющего личность инвалида (серия, номер, кем выдан, дата выдачи, код подразделения);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t>сведения о месте пребывания (фактического проживания) инвалида;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t>реквизиты документов, подтверждающих полномочия лица, представляющего интересы инвалида;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t>электронный образ доверенности, подтверждающей полномочия лица, представляющего интересы инвалида (если представление интересов инвалида осуществляется на основании доверенности).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t>Уполномоченный орган в течение 2 рабочих дней со дня подачи заявления запрашивает в порядке межведомственного электронного взаимодействия в Пенсионном фонде Российской Федерации: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t xml:space="preserve">сведения, подтверждающие регистрацию инвалида в системе индивидуального </w:t>
      </w:r>
      <w:r>
        <w:lastRenderedPageBreak/>
        <w:t>(персонифицированного) учета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t>сведения из индивидуальной программы реабилитации или абилитации инвалида, содержащие рекомендации об обеспечении инвалида услугами по переводу русского жестового языка (сурдопереводу, тифлосурдопереводу).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t>Уполномоченный орган обеспечивает регистрацию поданного заявления с последующим внесением указанных в нем сведений в ведомственную информационную систему в день поступления заявления.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t xml:space="preserve">Уполномоченный орган в порядке межведомственного электронного взаимодействия в течение 2 рабочих дней со дня подачи заявления запрашивает в других уполномоченных органах сведения о наличии (отсутствии) у них такого же заявления, о наличии (отсутствии) факта предоставления ранее услуг по переводу русского жестового языка (сурдопереводу, тифлосурдопереводу) с указанием даты их предоставления или о выплате компенсации, предусмотренной </w:t>
      </w:r>
      <w:hyperlink w:anchor="P82" w:history="1">
        <w:r>
          <w:rPr>
            <w:color w:val="0000FF"/>
          </w:rPr>
          <w:t>пунктом 6</w:t>
        </w:r>
      </w:hyperlink>
      <w:r>
        <w:t xml:space="preserve"> настоящих Правил, с указанием даты осуществления такой выплаты.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t>Уполномоченные органы в течение 3 рабочих дней со дня получения запроса уполномоченного органа представляют ему указанные сведения.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t>При наличии в разных уполномоченных органах одинаковых заявлений рассматривается заявление, поданное последним.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t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t>Инвалид либо лицо, представляющее его интересы, вправе по собственной инициативе представить в уполномоченный орган документ, подтверждающий регистрацию инвалида в системе индивидуального (персонифицированного) учета, а также индивидуальную программу реабилитации или абилитации инвалида.</w:t>
      </w:r>
    </w:p>
    <w:p w:rsidR="005A790E" w:rsidRDefault="005A790E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30.09.2021 N 1651)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t xml:space="preserve">4(1). Заявление о предоставлении услуг по переводу русского жестового языка (сурдопереводу, тифлосурдопереводу) и документы (электронные образы документов и (или) сведения из них), представляемые инвалидом либо лицом, представляющим его интересы, в форме электронного документа с использованием единого портала, должно быть подписано простой электронной подписью, ключ которой создан и используется в соответствии с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услуг", или при наличии технической возможности усиленной неквалифицированной электронной подписью инвалида (ветерана) либо лица, представляющего его интересы,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lastRenderedPageBreak/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настоящими Правилами.</w:t>
      </w:r>
    </w:p>
    <w:p w:rsidR="005A790E" w:rsidRDefault="005A790E">
      <w:pPr>
        <w:pStyle w:val="ConsPlusNormal"/>
        <w:jc w:val="both"/>
      </w:pPr>
      <w:r>
        <w:t xml:space="preserve">(п. 4(1)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30.09.2021 N 1651)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t xml:space="preserve">5. Уполномоченный орган не позднее 5 рабочих дней с даты поступления заявления, указанного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настоящих Правил, рассматривает его, ставит инвалида на учет по предоставлению услуг по переводу русского жестового языка (сурдопереводу, тифлосурдопереводу) и выдает (по желанию инвалида высылает) ему направление в организацию, предоставляющую услуги по переводу русского жестового языка (сурдопереводу, тифлосурдопереводу), отобранную уполномоченным органом в установленном порядке, на получение указанных услуг.</w:t>
      </w:r>
    </w:p>
    <w:p w:rsidR="005A790E" w:rsidRDefault="005A790E">
      <w:pPr>
        <w:pStyle w:val="ConsPlusNormal"/>
        <w:jc w:val="both"/>
      </w:pPr>
      <w:r>
        <w:t xml:space="preserve">(в ред. Постановлений Правительства РФ от 16.03.2013 </w:t>
      </w:r>
      <w:hyperlink r:id="rId34" w:history="1">
        <w:r>
          <w:rPr>
            <w:color w:val="0000FF"/>
          </w:rPr>
          <w:t>N 216</w:t>
        </w:r>
      </w:hyperlink>
      <w:r>
        <w:t xml:space="preserve">, от 30.09.2021 </w:t>
      </w:r>
      <w:hyperlink r:id="rId35" w:history="1">
        <w:r>
          <w:rPr>
            <w:color w:val="0000FF"/>
          </w:rPr>
          <w:t>N 1651</w:t>
        </w:r>
      </w:hyperlink>
      <w:r>
        <w:t>)</w:t>
      </w:r>
    </w:p>
    <w:p w:rsidR="005A790E" w:rsidRDefault="005A790E">
      <w:pPr>
        <w:pStyle w:val="ConsPlusNormal"/>
        <w:spacing w:before="240"/>
        <w:ind w:firstLine="540"/>
        <w:jc w:val="both"/>
      </w:pPr>
      <w:bookmarkStart w:id="3" w:name="P82"/>
      <w:bookmarkEnd w:id="3"/>
      <w:r>
        <w:t xml:space="preserve">6. В случае если предусмотренное индивидуальной программой реабилитации или абилитации право на получение услуг по переводу русского жестового языка (сурдопереводу, тифлосурдопереводу) реализовано инвалидом самостоятельно (за счет собственных средств), то ему выплачивается компенсация в размере фактически понесенных расходов, но не более стоимости данных услуг, предоставляемых организацией, отобранной уполномоченным органом в установленном порядке, исходя из количества часов перевода русского жестового языка (сурдоперевода, тифлосурдоперевода) и периода их предоставления, указанных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5A790E" w:rsidRDefault="005A790E">
      <w:pPr>
        <w:pStyle w:val="ConsPlusNormal"/>
        <w:jc w:val="both"/>
      </w:pPr>
      <w:r>
        <w:t xml:space="preserve">(в ред. Постановлений Правительства РФ от 16.03.2013 </w:t>
      </w:r>
      <w:hyperlink r:id="rId36" w:history="1">
        <w:r>
          <w:rPr>
            <w:color w:val="0000FF"/>
          </w:rPr>
          <w:t>N 216</w:t>
        </w:r>
      </w:hyperlink>
      <w:r>
        <w:t xml:space="preserve">, от 18.11.2017 </w:t>
      </w:r>
      <w:hyperlink r:id="rId37" w:history="1">
        <w:r>
          <w:rPr>
            <w:color w:val="0000FF"/>
          </w:rPr>
          <w:t>N 1398</w:t>
        </w:r>
      </w:hyperlink>
      <w:r>
        <w:t>)</w:t>
      </w:r>
    </w:p>
    <w:p w:rsidR="005A790E" w:rsidRDefault="005A790E">
      <w:pPr>
        <w:pStyle w:val="ConsPlusNormal"/>
        <w:spacing w:before="240"/>
        <w:ind w:firstLine="540"/>
        <w:jc w:val="both"/>
      </w:pPr>
      <w:hyperlink r:id="rId38" w:history="1">
        <w:r>
          <w:rPr>
            <w:color w:val="0000FF"/>
          </w:rPr>
          <w:t>Порядок</w:t>
        </w:r>
      </w:hyperlink>
      <w:r>
        <w:t xml:space="preserve"> выплаты компенсации, включая порядок определения ее размера и порядок информирования инвалидов о размере компенсации, определяется Министерством труда и социальной защиты Российской Федерации.</w:t>
      </w:r>
    </w:p>
    <w:p w:rsidR="005A790E" w:rsidRDefault="005A790E">
      <w:pPr>
        <w:pStyle w:val="ConsPlusNormal"/>
        <w:jc w:val="both"/>
      </w:pPr>
      <w:r>
        <w:t xml:space="preserve">(в ред. Постановлений Правительства РФ от 08.04.2011 </w:t>
      </w:r>
      <w:hyperlink r:id="rId39" w:history="1">
        <w:r>
          <w:rPr>
            <w:color w:val="0000FF"/>
          </w:rPr>
          <w:t>N 264</w:t>
        </w:r>
      </w:hyperlink>
      <w:r>
        <w:t xml:space="preserve">, от 16.03.2013 </w:t>
      </w:r>
      <w:hyperlink r:id="rId40" w:history="1">
        <w:r>
          <w:rPr>
            <w:color w:val="0000FF"/>
          </w:rPr>
          <w:t>N 216</w:t>
        </w:r>
      </w:hyperlink>
      <w:r>
        <w:t>)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08.04.2011 N 264.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t>7. Финансовое обеспечение расходных обязательств Российской Федерации, связанных с предоставлением инвалидам услуг по переводу русского жестового языка (сурдопереводу, тифлосурдопереводу) в соответствии с настоящими Правилами, осуществляется за счет средств бюджета Фонда социального страхования Российской Федерации в пределах бюджетных ассигнований, предусмотренных на обеспечение инвалидов техническими средствами реабилитации, включая изготовление и ремонт протезно-ортопедических изделий, предоставляемых в установленном порядке из федерального бюджета бюджету Фонда социального страхования Российской Федерации в виде межбюджетных трансфертов на указанные цели.</w:t>
      </w:r>
    </w:p>
    <w:p w:rsidR="005A790E" w:rsidRDefault="005A790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16.03.2013 N 216)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t>В случае передачи в установленном порядке полномочий Российской Федерации по предоставлению мер социальной защиты инвалидам и отдельным категориям граждан из числа ветеранов субъектам Российской Федерации финансовое обеспечение расходных обязательств субъектов Российской Федерации осуществляется за счет субвенций, предоставляемых в установленном порядке из федерального бюджета бюджетам субъектов Российской Федерации на реализацию переданных полномочий.</w:t>
      </w:r>
    </w:p>
    <w:p w:rsidR="005A790E" w:rsidRDefault="005A790E">
      <w:pPr>
        <w:pStyle w:val="ConsPlusNormal"/>
        <w:jc w:val="both"/>
      </w:pPr>
      <w:r>
        <w:t xml:space="preserve">(п. 7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318)</w:t>
      </w:r>
    </w:p>
    <w:p w:rsidR="005A790E" w:rsidRDefault="005A790E">
      <w:pPr>
        <w:pStyle w:val="ConsPlusNormal"/>
        <w:spacing w:before="240"/>
        <w:ind w:firstLine="540"/>
        <w:jc w:val="both"/>
      </w:pPr>
      <w:r>
        <w:t xml:space="preserve">8. Контроль за осуществлением расходов бюджета Фонда социального страхования </w:t>
      </w:r>
      <w:r>
        <w:lastRenderedPageBreak/>
        <w:t>Российской Федерации, бюджетов субъектов Российской Федерации, источником финансового обеспечения которых являются указанные в пункте 7 настоящих Правил межбюджетные трансферты из федерального бюджета, осуществляется в установленном порядке.</w:t>
      </w:r>
    </w:p>
    <w:p w:rsidR="005A790E" w:rsidRDefault="005A790E">
      <w:pPr>
        <w:pStyle w:val="ConsPlusNormal"/>
        <w:jc w:val="both"/>
      </w:pPr>
      <w:r>
        <w:t xml:space="preserve">(п. 8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318)</w:t>
      </w:r>
    </w:p>
    <w:p w:rsidR="005A790E" w:rsidRDefault="005A790E">
      <w:pPr>
        <w:pStyle w:val="ConsPlusNormal"/>
        <w:ind w:firstLine="540"/>
        <w:jc w:val="both"/>
      </w:pPr>
    </w:p>
    <w:p w:rsidR="005A790E" w:rsidRDefault="005A790E">
      <w:pPr>
        <w:pStyle w:val="ConsPlusNormal"/>
        <w:ind w:firstLine="540"/>
        <w:jc w:val="both"/>
      </w:pPr>
    </w:p>
    <w:p w:rsidR="005A790E" w:rsidRDefault="005A79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EE2" w:rsidRDefault="00280EE2">
      <w:bookmarkStart w:id="4" w:name="_GoBack"/>
      <w:bookmarkEnd w:id="4"/>
    </w:p>
    <w:sectPr w:rsidR="00280EE2" w:rsidSect="00C0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0E"/>
    <w:rsid w:val="00280EE2"/>
    <w:rsid w:val="005A790E"/>
    <w:rsid w:val="00E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6743C-0C8F-4215-BBD0-5F32EC5D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4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0454"/>
    <w:pPr>
      <w:keepNext/>
      <w:widowControl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80454"/>
    <w:pPr>
      <w:keepNext/>
      <w:widowControl w:val="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45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80454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E80454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80454"/>
    <w:pPr>
      <w:ind w:left="720"/>
      <w:contextualSpacing/>
    </w:pPr>
  </w:style>
  <w:style w:type="paragraph" w:customStyle="1" w:styleId="ConsPlusNormal">
    <w:name w:val="ConsPlusNormal"/>
    <w:rsid w:val="005A790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5A790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5A790E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1C980651BBCB8DCA261EB904214F78E1EE38345827488C52FFAEE927C3DA142E0FE7E472549418C84586B2DB1E417569614D97A141261W9F2P" TargetMode="External"/><Relationship Id="rId13" Type="http://schemas.openxmlformats.org/officeDocument/2006/relationships/hyperlink" Target="consultantplus://offline/ref=27B1C980651BBCB8DCA261EB904214F78F1EE0854A837488C52FFAEE927C3DA142E0FE78422E1D11CADA013B68FAE817498A15DAW6F5P" TargetMode="External"/><Relationship Id="rId18" Type="http://schemas.openxmlformats.org/officeDocument/2006/relationships/hyperlink" Target="consultantplus://offline/ref=27B1C980651BBCB8DCA261EB904214F78D12E3854E897488C52FFAEE927C3DA142E0FE7E472549418B84586B2DB1E417569614D97A141261W9F2P" TargetMode="External"/><Relationship Id="rId26" Type="http://schemas.openxmlformats.org/officeDocument/2006/relationships/hyperlink" Target="consultantplus://offline/ref=27B1C980651BBCB8DCA261EB904214F78D12E3854E897488C52FFAEE927C3DA142E0FE7E472549428C84586B2DB1E417569614D97A141261W9F2P" TargetMode="External"/><Relationship Id="rId39" Type="http://schemas.openxmlformats.org/officeDocument/2006/relationships/hyperlink" Target="consultantplus://offline/ref=27B1C980651BBCB8DCA261EB904214F78D15E280448D7488C52FFAEE927C3DA142E0FE7E472549428D84586B2DB1E417569614D97A141261W9F2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B1C980651BBCB8DCA261EB904214F78F12E5834F8A7488C52FFAEE927C3DA142E0FE7E472549498784586B2DB1E417569614D97A141261W9F2P" TargetMode="External"/><Relationship Id="rId34" Type="http://schemas.openxmlformats.org/officeDocument/2006/relationships/hyperlink" Target="consultantplus://offline/ref=27B1C980651BBCB8DCA261EB904214F78D12E3854E897488C52FFAEE927C3DA142E0FE7E472549428784586B2DB1E417569614D97A141261W9F2P" TargetMode="External"/><Relationship Id="rId42" Type="http://schemas.openxmlformats.org/officeDocument/2006/relationships/hyperlink" Target="consultantplus://offline/ref=27B1C980651BBCB8DCA261EB904214F78D12E3854E897488C52FFAEE927C3DA142E0FE7E472549438D84586B2DB1E417569614D97A141261W9F2P" TargetMode="External"/><Relationship Id="rId7" Type="http://schemas.openxmlformats.org/officeDocument/2006/relationships/hyperlink" Target="consultantplus://offline/ref=27B1C980651BBCB8DCA261EB904214F78D12E3854E897488C52FFAEE927C3DA142E0FE7E472549408B84586B2DB1E417569614D97A141261W9F2P" TargetMode="External"/><Relationship Id="rId12" Type="http://schemas.openxmlformats.org/officeDocument/2006/relationships/hyperlink" Target="consultantplus://offline/ref=27B1C980651BBCB8DCA261EB904214F78F1FE7804D8D7488C52FFAEE927C3DA142E0FE7E472549468884586B2DB1E417569614D97A141261W9F2P" TargetMode="External"/><Relationship Id="rId17" Type="http://schemas.openxmlformats.org/officeDocument/2006/relationships/hyperlink" Target="consultantplus://offline/ref=27B1C980651BBCB8DCA261EB904214F78F14E58044837488C52FFAEE927C3DA142E0FE7E472549478A84586B2DB1E417569614D97A141261W9F2P" TargetMode="External"/><Relationship Id="rId25" Type="http://schemas.openxmlformats.org/officeDocument/2006/relationships/hyperlink" Target="consultantplus://offline/ref=27B1C980651BBCB8DCA261EB904214F78D12E3854E897488C52FFAEE927C3DA142E0FE7E472549418684586B2DB1E417569614D97A141261W9F2P" TargetMode="External"/><Relationship Id="rId33" Type="http://schemas.openxmlformats.org/officeDocument/2006/relationships/hyperlink" Target="consultantplus://offline/ref=27B1C980651BBCB8DCA261EB904214F78F1FE7804D8D7488C52FFAEE927C3DA142E0FE7E472549488884586B2DB1E417569614D97A141261W9F2P" TargetMode="External"/><Relationship Id="rId38" Type="http://schemas.openxmlformats.org/officeDocument/2006/relationships/hyperlink" Target="consultantplus://offline/ref=27B1C980651BBCB8DCA261EB904214F78F1FE984488B7488C52FFAEE927C3DA142E0FE7E472549408784586B2DB1E417569614D97A141261W9F2P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B1C980651BBCB8DCA261EB904214F78D15E280448D7488C52FFAEE927C3DA142E0FE7E472549418684586B2DB1E417569614D97A141261W9F2P" TargetMode="External"/><Relationship Id="rId20" Type="http://schemas.openxmlformats.org/officeDocument/2006/relationships/hyperlink" Target="consultantplus://offline/ref=27B1C980651BBCB8DCA261EB904214F78F15E88049897488C52FFAEE927C3DA142E0FE7E472549428D84586B2DB1E417569614D97A141261W9F2P" TargetMode="External"/><Relationship Id="rId29" Type="http://schemas.openxmlformats.org/officeDocument/2006/relationships/hyperlink" Target="consultantplus://offline/ref=27B1C980651BBCB8DCA261EB904214F78F11E8814A8C7488C52FFAEE927C3DA142E0FE7E472549418D84586B2DB1E417569614D97A141261W9F2P" TargetMode="External"/><Relationship Id="rId41" Type="http://schemas.openxmlformats.org/officeDocument/2006/relationships/hyperlink" Target="consultantplus://offline/ref=27B1C980651BBCB8DCA261EB904214F78D15E280448D7488C52FFAEE927C3DA142E0FE7E472549428B84586B2DB1E417569614D97A141261W9F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B1C980651BBCB8DCA261EB904214F78F14E58044837488C52FFAEE927C3DA142E0FE7E472549478A84586B2DB1E417569614D97A141261W9F2P" TargetMode="External"/><Relationship Id="rId11" Type="http://schemas.openxmlformats.org/officeDocument/2006/relationships/hyperlink" Target="consultantplus://offline/ref=27B1C980651BBCB8DCA261EB904214F78F11E686458F7488C52FFAEE927C3DA142E0FE7E472549428784586B2DB1E417569614D97A141261W9F2P" TargetMode="External"/><Relationship Id="rId24" Type="http://schemas.openxmlformats.org/officeDocument/2006/relationships/hyperlink" Target="consultantplus://offline/ref=27B1C980651BBCB8DCA261EB904214F78F12E98548827488C52FFAEE927C3DA142E0FE7E472549408984586B2DB1E417569614D97A141261W9F2P" TargetMode="External"/><Relationship Id="rId32" Type="http://schemas.openxmlformats.org/officeDocument/2006/relationships/hyperlink" Target="consultantplus://offline/ref=27B1C980651BBCB8DCA261EB904214F78F11E3814A8F7488C52FFAEE927C3DA142E0FE7E472549418D84586B2DB1E417569614D97A141261W9F2P" TargetMode="External"/><Relationship Id="rId37" Type="http://schemas.openxmlformats.org/officeDocument/2006/relationships/hyperlink" Target="consultantplus://offline/ref=27B1C980651BBCB8DCA261EB904214F78E1EE38345827488C52FFAEE927C3DA142E0FE7E472549428C84586B2DB1E417569614D97A141261W9F2P" TargetMode="External"/><Relationship Id="rId40" Type="http://schemas.openxmlformats.org/officeDocument/2006/relationships/hyperlink" Target="consultantplus://offline/ref=27B1C980651BBCB8DCA261EB904214F78D12E3854E897488C52FFAEE927C3DA142E0FE7E472549438C84586B2DB1E417569614D97A141261W9F2P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27B1C980651BBCB8DCA261EB904214F78D15E280448D7488C52FFAEE927C3DA142E0FE7E472549418684586B2DB1E417569614D97A141261W9F2P" TargetMode="External"/><Relationship Id="rId15" Type="http://schemas.openxmlformats.org/officeDocument/2006/relationships/hyperlink" Target="consultantplus://offline/ref=27B1C980651BBCB8DCA261EB904214F78D12E3854E897488C52FFAEE927C3DA142E0FE7E472549418A84586B2DB1E417569614D97A141261W9F2P" TargetMode="External"/><Relationship Id="rId23" Type="http://schemas.openxmlformats.org/officeDocument/2006/relationships/hyperlink" Target="consultantplus://offline/ref=27B1C980651BBCB8DCA261EB904214F78F1FE7804D8D7488C52FFAEE927C3DA142E0FE7E472549468884586B2DB1E417569614D97A141261W9F2P" TargetMode="External"/><Relationship Id="rId28" Type="http://schemas.openxmlformats.org/officeDocument/2006/relationships/hyperlink" Target="consultantplus://offline/ref=27B1C980651BBCB8DCA261EB904214F78F11E889458B7488C52FFAEE927C3DA142E0FE7E472549408B84586B2DB1E417569614D97A141261W9F2P" TargetMode="External"/><Relationship Id="rId36" Type="http://schemas.openxmlformats.org/officeDocument/2006/relationships/hyperlink" Target="consultantplus://offline/ref=27B1C980651BBCB8DCA261EB904214F78D12E3854E897488C52FFAEE927C3DA142E0FE7E472549438F84586B2DB1E417569614D97A141261W9F2P" TargetMode="External"/><Relationship Id="rId10" Type="http://schemas.openxmlformats.org/officeDocument/2006/relationships/hyperlink" Target="consultantplus://offline/ref=27B1C980651BBCB8DCA261EB904214F78F12E5834F8A7488C52FFAEE927C3DA142E0FE7E472549498784586B2DB1E417569614D97A141261W9F2P" TargetMode="External"/><Relationship Id="rId19" Type="http://schemas.openxmlformats.org/officeDocument/2006/relationships/hyperlink" Target="consultantplus://offline/ref=27B1C980651BBCB8DCA261EB904214F78E1EE38345827488C52FFAEE927C3DA142E0FE7E472549418C84586B2DB1E417569614D97A141261W9F2P" TargetMode="External"/><Relationship Id="rId31" Type="http://schemas.openxmlformats.org/officeDocument/2006/relationships/hyperlink" Target="consultantplus://offline/ref=27B1C980651BBCB8DCA261EB904214F78F1FE7804D8D7488C52FFAEE927C3DA142E0FE7E472549468984586B2DB1E417569614D97A141261W9F2P" TargetMode="External"/><Relationship Id="rId44" Type="http://schemas.openxmlformats.org/officeDocument/2006/relationships/hyperlink" Target="consultantplus://offline/ref=27B1C980651BBCB8DCA261EB904214F78F14E58044837488C52FFAEE927C3DA142E0FE7E472549488B84586B2DB1E417569614D97A141261W9F2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7B1C980651BBCB8DCA261EB904214F78F15E88049897488C52FFAEE927C3DA142E0FE7E472549428D84586B2DB1E417569614D97A141261W9F2P" TargetMode="External"/><Relationship Id="rId14" Type="http://schemas.openxmlformats.org/officeDocument/2006/relationships/hyperlink" Target="consultantplus://offline/ref=27B1C980651BBCB8DCA261EB904214F78D12E3854E897488C52FFAEE927C3DA142E0FE7E472549418C84586B2DB1E417569614D97A141261W9F2P" TargetMode="External"/><Relationship Id="rId22" Type="http://schemas.openxmlformats.org/officeDocument/2006/relationships/hyperlink" Target="consultantplus://offline/ref=27B1C980651BBCB8DCA261EB904214F78F11E686458F7488C52FFAEE927C3DA142E0FE7E472549428784586B2DB1E417569614D97A141261W9F2P" TargetMode="External"/><Relationship Id="rId27" Type="http://schemas.openxmlformats.org/officeDocument/2006/relationships/hyperlink" Target="consultantplus://offline/ref=27B1C980651BBCB8DCA261EB904214F78E1EE38345827488C52FFAEE927C3DA142E0FE7E472549418D84586B2DB1E417569614D97A141261W9F2P" TargetMode="External"/><Relationship Id="rId30" Type="http://schemas.openxmlformats.org/officeDocument/2006/relationships/hyperlink" Target="consultantplus://offline/ref=27B1C980651BBCB8DCA261EB904214F78E1EE38345827488C52FFAEE927C3DA142E0FE7E472549418A84586B2DB1E417569614D97A141261W9F2P" TargetMode="External"/><Relationship Id="rId35" Type="http://schemas.openxmlformats.org/officeDocument/2006/relationships/hyperlink" Target="consultantplus://offline/ref=27B1C980651BBCB8DCA261EB904214F78F1FE7804D8D7488C52FFAEE927C3DA142E0FE7E472549488784586B2DB1E417569614D97A141261W9F2P" TargetMode="External"/><Relationship Id="rId43" Type="http://schemas.openxmlformats.org/officeDocument/2006/relationships/hyperlink" Target="consultantplus://offline/ref=27B1C980651BBCB8DCA261EB904214F78F14E58044837488C52FFAEE927C3DA142E0FE7E472549488C84586B2DB1E417569614D97A141261W9F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3108</Words>
  <Characters>17721</Characters>
  <Application>Microsoft Office Word</Application>
  <DocSecurity>0</DocSecurity>
  <Lines>147</Lines>
  <Paragraphs>41</Paragraphs>
  <ScaleCrop>false</ScaleCrop>
  <Company>Фонд Социального Страхования РФ</Company>
  <LinksUpToDate>false</LinksUpToDate>
  <CharactersWithSpaces>20788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Лукашин Максим Анатольевич</dc:creator>
  <cp:keywords/>
  <dc:description/>
  <cp:lastModifiedBy>Лукашин Максим Анатольевич</cp:lastModifiedBy>
  <cp:revision>1</cp:revision>
  <dcterms:created xsi:type="dcterms:W3CDTF">2021-11-11T15:05:00Z</dcterms:created>
  <dcterms:modified xsi:type="dcterms:W3CDTF">2021-11-11T15:05:00Z</dcterms:modified>
</cp:coreProperties>
</file>